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19" w:rsidRDefault="000E3419">
      <w:pPr>
        <w:pStyle w:val="Titre1"/>
      </w:pPr>
      <w:r>
        <w:t xml:space="preserve">ANALYSE ECONOMIQUE SECTORIELLE </w:t>
      </w:r>
    </w:p>
    <w:p w:rsidR="000E3419" w:rsidRDefault="000E3419">
      <w:pPr>
        <w:jc w:val="center"/>
        <w:rPr>
          <w:b/>
          <w:bCs/>
        </w:rPr>
      </w:pPr>
      <w:r>
        <w:rPr>
          <w:b/>
          <w:bCs/>
        </w:rPr>
        <w:t>Document de formation</w:t>
      </w:r>
    </w:p>
    <w:p w:rsidR="000E3419" w:rsidRDefault="000E3419"/>
    <w:p w:rsidR="000E3419" w:rsidRPr="00205F22" w:rsidRDefault="000E3419">
      <w:pPr>
        <w:pStyle w:val="Titre2"/>
        <w:rPr>
          <w:sz w:val="32"/>
        </w:rPr>
      </w:pPr>
      <w:r>
        <w:rPr>
          <w:sz w:val="32"/>
        </w:rPr>
        <w:t xml:space="preserve">     </w:t>
      </w:r>
      <w:r w:rsidRPr="00205F22">
        <w:rPr>
          <w:sz w:val="32"/>
        </w:rPr>
        <w:t xml:space="preserve">1    </w:t>
      </w:r>
      <w:r w:rsidR="006D0561" w:rsidRPr="00205F22">
        <w:rPr>
          <w:sz w:val="32"/>
        </w:rPr>
        <w:t xml:space="preserve"> </w:t>
      </w:r>
      <w:r w:rsidRPr="00205F22">
        <w:rPr>
          <w:sz w:val="32"/>
        </w:rPr>
        <w:t xml:space="preserve">. </w:t>
      </w:r>
      <w:r w:rsidR="006D0561" w:rsidRPr="00205F22">
        <w:rPr>
          <w:sz w:val="32"/>
        </w:rPr>
        <w:t xml:space="preserve">DEFINITION DE L’ACTIVITE - </w:t>
      </w:r>
      <w:r w:rsidRPr="00205F22">
        <w:rPr>
          <w:sz w:val="32"/>
        </w:rPr>
        <w:t>CHIFFRES-CLÉS</w:t>
      </w:r>
    </w:p>
    <w:p w:rsidR="000E3419" w:rsidRPr="00205F22" w:rsidRDefault="000E3419">
      <w:pPr>
        <w:rPr>
          <w:sz w:val="32"/>
        </w:rPr>
      </w:pPr>
      <w:r w:rsidRPr="00205F22">
        <w:rPr>
          <w:b/>
          <w:sz w:val="32"/>
        </w:rPr>
        <w:t xml:space="preserve">     </w:t>
      </w:r>
      <w:r w:rsidRPr="00205F22">
        <w:rPr>
          <w:sz w:val="32"/>
        </w:rPr>
        <w:t xml:space="preserve">2    </w:t>
      </w:r>
      <w:r w:rsidR="006D0561" w:rsidRPr="00205F22">
        <w:rPr>
          <w:sz w:val="32"/>
        </w:rPr>
        <w:t xml:space="preserve"> </w:t>
      </w:r>
      <w:r w:rsidR="006D0561" w:rsidRPr="00205F22">
        <w:rPr>
          <w:b/>
          <w:bCs/>
          <w:sz w:val="32"/>
        </w:rPr>
        <w:t>. LES</w:t>
      </w:r>
      <w:r w:rsidRPr="00205F22">
        <w:rPr>
          <w:b/>
          <w:bCs/>
          <w:sz w:val="32"/>
        </w:rPr>
        <w:t xml:space="preserve"> ACTEURS DE LA PROFESSION</w:t>
      </w:r>
    </w:p>
    <w:p w:rsidR="000E3419" w:rsidRPr="00205F22" w:rsidRDefault="000E3419">
      <w:pPr>
        <w:ind w:left="360"/>
        <w:rPr>
          <w:b/>
          <w:sz w:val="32"/>
        </w:rPr>
      </w:pPr>
      <w:r w:rsidRPr="00205F22">
        <w:rPr>
          <w:b/>
          <w:sz w:val="32"/>
        </w:rPr>
        <w:t xml:space="preserve">3     </w:t>
      </w:r>
      <w:r w:rsidR="006D0561" w:rsidRPr="00205F22">
        <w:rPr>
          <w:b/>
          <w:sz w:val="32"/>
        </w:rPr>
        <w:t xml:space="preserve"> </w:t>
      </w:r>
      <w:r w:rsidRPr="00205F22">
        <w:rPr>
          <w:b/>
          <w:sz w:val="32"/>
        </w:rPr>
        <w:t>. PRODUCTIONS</w:t>
      </w:r>
    </w:p>
    <w:p w:rsidR="000E3419" w:rsidRPr="00205F22" w:rsidRDefault="006D0561">
      <w:pPr>
        <w:numPr>
          <w:ilvl w:val="0"/>
          <w:numId w:val="10"/>
        </w:numPr>
        <w:rPr>
          <w:b/>
          <w:sz w:val="32"/>
        </w:rPr>
      </w:pPr>
      <w:r w:rsidRPr="00205F22">
        <w:rPr>
          <w:b/>
          <w:sz w:val="32"/>
        </w:rPr>
        <w:t xml:space="preserve"> </w:t>
      </w:r>
      <w:r w:rsidR="000E3419" w:rsidRPr="00205F22">
        <w:rPr>
          <w:b/>
          <w:sz w:val="32"/>
        </w:rPr>
        <w:t>. ACTUALITE DE LA PROFESSION</w:t>
      </w:r>
    </w:p>
    <w:p w:rsidR="000E3419" w:rsidRPr="00205F22" w:rsidRDefault="006D0561">
      <w:pPr>
        <w:numPr>
          <w:ilvl w:val="0"/>
          <w:numId w:val="10"/>
        </w:numPr>
        <w:rPr>
          <w:b/>
          <w:sz w:val="32"/>
        </w:rPr>
      </w:pPr>
      <w:r w:rsidRPr="00205F22">
        <w:rPr>
          <w:b/>
          <w:sz w:val="32"/>
        </w:rPr>
        <w:t xml:space="preserve"> </w:t>
      </w:r>
      <w:r w:rsidR="000E3419" w:rsidRPr="00205F22">
        <w:rPr>
          <w:b/>
          <w:sz w:val="32"/>
        </w:rPr>
        <w:t>. PROCEDES TECHNOLOGIQUES ET INNOVATION</w:t>
      </w:r>
    </w:p>
    <w:p w:rsidR="000E3419" w:rsidRPr="00205F22" w:rsidRDefault="006D0561">
      <w:pPr>
        <w:numPr>
          <w:ilvl w:val="0"/>
          <w:numId w:val="10"/>
        </w:numPr>
        <w:rPr>
          <w:b/>
          <w:sz w:val="32"/>
        </w:rPr>
      </w:pPr>
      <w:r w:rsidRPr="00205F22">
        <w:rPr>
          <w:b/>
          <w:sz w:val="32"/>
        </w:rPr>
        <w:t xml:space="preserve"> </w:t>
      </w:r>
      <w:r w:rsidR="000E3419" w:rsidRPr="00205F22">
        <w:rPr>
          <w:b/>
          <w:sz w:val="32"/>
        </w:rPr>
        <w:t>. CONJONCTURE</w:t>
      </w:r>
    </w:p>
    <w:p w:rsidR="000E3419" w:rsidRPr="00205F22" w:rsidRDefault="006D0561" w:rsidP="006D0561">
      <w:pPr>
        <w:pStyle w:val="Titre4"/>
        <w:numPr>
          <w:ilvl w:val="0"/>
          <w:numId w:val="10"/>
        </w:numPr>
        <w:rPr>
          <w:b/>
          <w:sz w:val="32"/>
        </w:rPr>
      </w:pPr>
      <w:r w:rsidRPr="00205F22">
        <w:rPr>
          <w:b/>
          <w:sz w:val="32"/>
        </w:rPr>
        <w:t xml:space="preserve"> </w:t>
      </w:r>
      <w:r w:rsidR="000E3419" w:rsidRPr="00205F22">
        <w:rPr>
          <w:b/>
          <w:sz w:val="32"/>
        </w:rPr>
        <w:t>. P</w:t>
      </w:r>
      <w:r w:rsidR="0095527C" w:rsidRPr="00205F22">
        <w:rPr>
          <w:b/>
          <w:sz w:val="32"/>
        </w:rPr>
        <w:t>LACE DU SECTEUR DANS L’ECONOMIE</w:t>
      </w:r>
    </w:p>
    <w:p w:rsidR="000E3419" w:rsidRPr="00205F22" w:rsidRDefault="006D0561" w:rsidP="006D0561">
      <w:pPr>
        <w:pStyle w:val="Titre3"/>
        <w:ind w:left="360"/>
        <w:rPr>
          <w:sz w:val="32"/>
        </w:rPr>
      </w:pPr>
      <w:r w:rsidRPr="00205F22">
        <w:rPr>
          <w:sz w:val="32"/>
        </w:rPr>
        <w:t xml:space="preserve">8    </w:t>
      </w:r>
      <w:r w:rsidR="000E3419" w:rsidRPr="00205F22">
        <w:rPr>
          <w:sz w:val="32"/>
        </w:rPr>
        <w:t>. ANALYSE ECONOMIQUE ET FINANCIERE</w:t>
      </w:r>
    </w:p>
    <w:p w:rsidR="000E3419" w:rsidRPr="00205F22" w:rsidRDefault="006D0561" w:rsidP="006D0561">
      <w:pPr>
        <w:ind w:left="300"/>
        <w:rPr>
          <w:b/>
          <w:sz w:val="32"/>
        </w:rPr>
      </w:pPr>
      <w:r w:rsidRPr="00205F22">
        <w:rPr>
          <w:b/>
          <w:sz w:val="32"/>
        </w:rPr>
        <w:t>9</w:t>
      </w:r>
      <w:r w:rsidR="008115D6" w:rsidRPr="00205F22">
        <w:rPr>
          <w:b/>
          <w:sz w:val="32"/>
        </w:rPr>
        <w:t xml:space="preserve">   </w:t>
      </w:r>
      <w:r w:rsidRPr="00205F22">
        <w:rPr>
          <w:b/>
          <w:sz w:val="32"/>
        </w:rPr>
        <w:t xml:space="preserve">  </w:t>
      </w:r>
      <w:r w:rsidR="000E3419" w:rsidRPr="00205F22">
        <w:rPr>
          <w:b/>
          <w:sz w:val="32"/>
        </w:rPr>
        <w:t xml:space="preserve">. </w:t>
      </w:r>
      <w:r w:rsidR="008115D6" w:rsidRPr="00205F22">
        <w:rPr>
          <w:b/>
          <w:sz w:val="32"/>
        </w:rPr>
        <w:t>QUALIFICATION</w:t>
      </w:r>
      <w:r w:rsidR="000E3419" w:rsidRPr="00205F22">
        <w:rPr>
          <w:b/>
          <w:sz w:val="32"/>
        </w:rPr>
        <w:t xml:space="preserve"> </w:t>
      </w:r>
      <w:r w:rsidR="008115D6" w:rsidRPr="00205F22">
        <w:rPr>
          <w:b/>
          <w:sz w:val="32"/>
        </w:rPr>
        <w:t xml:space="preserve">ET LOCALISATION </w:t>
      </w:r>
      <w:r w:rsidR="000E3419" w:rsidRPr="00205F22">
        <w:rPr>
          <w:b/>
          <w:sz w:val="32"/>
        </w:rPr>
        <w:t>DES EMPLOIS</w:t>
      </w:r>
    </w:p>
    <w:p w:rsidR="000E3419" w:rsidRPr="00205F22" w:rsidRDefault="006D0561" w:rsidP="006D0561">
      <w:pPr>
        <w:rPr>
          <w:b/>
          <w:sz w:val="32"/>
        </w:rPr>
      </w:pPr>
      <w:r w:rsidRPr="00205F22">
        <w:rPr>
          <w:b/>
          <w:sz w:val="32"/>
        </w:rPr>
        <w:t xml:space="preserve">    10   </w:t>
      </w:r>
      <w:r w:rsidR="000E3419" w:rsidRPr="00205F22">
        <w:rPr>
          <w:b/>
          <w:sz w:val="32"/>
        </w:rPr>
        <w:t>. COMMERCE EXTERIEUR</w:t>
      </w:r>
    </w:p>
    <w:p w:rsidR="008115D6" w:rsidRPr="00205F22" w:rsidRDefault="006D0561" w:rsidP="008115D6">
      <w:pPr>
        <w:pStyle w:val="Titre4"/>
        <w:rPr>
          <w:b/>
          <w:sz w:val="32"/>
        </w:rPr>
      </w:pPr>
      <w:r w:rsidRPr="00205F22">
        <w:rPr>
          <w:b/>
          <w:sz w:val="32"/>
        </w:rPr>
        <w:t xml:space="preserve">    11   </w:t>
      </w:r>
      <w:r w:rsidR="008115D6" w:rsidRPr="00205F22">
        <w:rPr>
          <w:b/>
          <w:sz w:val="32"/>
        </w:rPr>
        <w:t>. SECTEURS AMONTS ET AVALS</w:t>
      </w:r>
    </w:p>
    <w:p w:rsidR="000E3419" w:rsidRPr="00205F22" w:rsidRDefault="006D0561">
      <w:pPr>
        <w:rPr>
          <w:b/>
          <w:sz w:val="32"/>
        </w:rPr>
      </w:pPr>
      <w:r w:rsidRPr="00205F22">
        <w:rPr>
          <w:b/>
          <w:sz w:val="32"/>
        </w:rPr>
        <w:t xml:space="preserve">    12   </w:t>
      </w:r>
      <w:r w:rsidR="000E3419" w:rsidRPr="00205F22">
        <w:rPr>
          <w:b/>
          <w:sz w:val="32"/>
        </w:rPr>
        <w:t xml:space="preserve">. </w:t>
      </w:r>
      <w:r w:rsidR="008115D6" w:rsidRPr="00205F22">
        <w:rPr>
          <w:b/>
          <w:sz w:val="32"/>
        </w:rPr>
        <w:t>FORCES, FAIBLESSES, OPPORTUNITES ET MENACES</w:t>
      </w:r>
    </w:p>
    <w:p w:rsidR="006D0561" w:rsidRDefault="006D0561">
      <w:r w:rsidRPr="00205F22">
        <w:rPr>
          <w:b/>
          <w:sz w:val="32"/>
        </w:rPr>
        <w:t xml:space="preserve">    13   . OUTILS DE VEILLE STRATEGIQUE</w:t>
      </w:r>
    </w:p>
    <w:p w:rsidR="000E3419" w:rsidRDefault="000E3419"/>
    <w:p w:rsidR="000E3419" w:rsidRDefault="000E3419"/>
    <w:p w:rsidR="000E3419" w:rsidRDefault="000E3419">
      <w:pPr>
        <w:jc w:val="center"/>
        <w:rPr>
          <w:b/>
        </w:rPr>
      </w:pPr>
      <w:r>
        <w:rPr>
          <w:b/>
        </w:rPr>
        <w:t xml:space="preserve">   </w:t>
      </w:r>
      <w:smartTag w:uri="urn:schemas-microsoft-com:office:smarttags" w:element="PersonName">
        <w:smartTagPr>
          <w:attr w:name="ProductID" w:val="Jean-Marc CHOLET"/>
        </w:smartTagPr>
        <w:r>
          <w:rPr>
            <w:b/>
          </w:rPr>
          <w:t>Jean-Marc CHOLET</w:t>
        </w:r>
      </w:smartTag>
      <w:r w:rsidR="000B2227">
        <w:rPr>
          <w:b/>
        </w:rPr>
        <w:t xml:space="preserve">  février 2016</w:t>
      </w:r>
    </w:p>
    <w:p w:rsidR="000E3419" w:rsidRDefault="000E3419">
      <w:pPr>
        <w:jc w:val="center"/>
      </w:pPr>
    </w:p>
    <w:p w:rsidR="000E3419" w:rsidRDefault="000E3419"/>
    <w:p w:rsidR="000E3419" w:rsidRDefault="000E3419">
      <w:pPr>
        <w:jc w:val="center"/>
        <w:rPr>
          <w:b/>
        </w:rPr>
      </w:pPr>
      <w:bookmarkStart w:id="0" w:name="_GoBack"/>
      <w:bookmarkEnd w:id="0"/>
    </w:p>
    <w:p w:rsidR="000E3419" w:rsidRDefault="000E3419">
      <w:pPr>
        <w:jc w:val="center"/>
        <w:rPr>
          <w:b/>
        </w:rPr>
      </w:pPr>
    </w:p>
    <w:p w:rsidR="000E3419" w:rsidRDefault="000E3419">
      <w:pPr>
        <w:jc w:val="center"/>
        <w:rPr>
          <w:b/>
        </w:rPr>
      </w:pPr>
    </w:p>
    <w:p w:rsidR="000E3419" w:rsidRDefault="000E3419">
      <w:pPr>
        <w:rPr>
          <w:bCs/>
          <w:sz w:val="28"/>
        </w:rPr>
      </w:pPr>
      <w:r>
        <w:rPr>
          <w:bCs/>
          <w:sz w:val="28"/>
        </w:rPr>
        <w:t>Nom des auteurs                                                                                          Organismes / Ecoles / Universités</w:t>
      </w:r>
    </w:p>
    <w:p w:rsidR="000E3419" w:rsidRDefault="000E3419">
      <w:pPr>
        <w:rPr>
          <w:b/>
          <w:bCs/>
          <w:color w:val="FF0000"/>
          <w:sz w:val="28"/>
        </w:rPr>
      </w:pPr>
    </w:p>
    <w:p w:rsidR="004105C5" w:rsidRDefault="004105C5">
      <w:pPr>
        <w:rPr>
          <w:b/>
          <w:bCs/>
          <w:color w:val="FF0000"/>
          <w:sz w:val="28"/>
        </w:rPr>
      </w:pPr>
    </w:p>
    <w:p w:rsidR="000E3419" w:rsidRDefault="000E3419">
      <w:pPr>
        <w:rPr>
          <w:b/>
          <w:bCs/>
          <w:color w:val="FF0000"/>
          <w:sz w:val="28"/>
        </w:rPr>
      </w:pPr>
    </w:p>
    <w:p w:rsidR="000E3419" w:rsidRDefault="000E3419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lastRenderedPageBreak/>
        <w:t xml:space="preserve">Instruction : </w:t>
      </w:r>
    </w:p>
    <w:p w:rsidR="000E3419" w:rsidRDefault="00A231B7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La page</w:t>
      </w:r>
      <w:r w:rsidR="000E3419">
        <w:rPr>
          <w:b/>
          <w:bCs/>
          <w:color w:val="FF0000"/>
          <w:sz w:val="28"/>
        </w:rPr>
        <w:t xml:space="preserve"> de garde de votre document doit faire clairement apparaître :</w:t>
      </w:r>
    </w:p>
    <w:p w:rsidR="000E3419" w:rsidRDefault="000E3419">
      <w:pPr>
        <w:numPr>
          <w:ilvl w:val="0"/>
          <w:numId w:val="15"/>
        </w:num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l’intitulé exact du secteur étudié ; </w:t>
      </w:r>
    </w:p>
    <w:p w:rsidR="000E3419" w:rsidRDefault="003668F9">
      <w:pPr>
        <w:numPr>
          <w:ilvl w:val="0"/>
          <w:numId w:val="15"/>
        </w:num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son code NAF</w:t>
      </w:r>
      <w:r w:rsidR="000E3419">
        <w:rPr>
          <w:b/>
          <w:bCs/>
          <w:color w:val="FF0000"/>
          <w:sz w:val="28"/>
        </w:rPr>
        <w:t xml:space="preserve">  2008 ; </w:t>
      </w:r>
    </w:p>
    <w:p w:rsidR="000E3419" w:rsidRDefault="000E3419">
      <w:pPr>
        <w:numPr>
          <w:ilvl w:val="0"/>
          <w:numId w:val="15"/>
        </w:num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un titre résumant la problématique du secteur.</w:t>
      </w:r>
    </w:p>
    <w:p w:rsidR="000E3419" w:rsidRDefault="000E3419">
      <w:pPr>
        <w:pStyle w:val="Titre1"/>
        <w:jc w:val="left"/>
        <w:rPr>
          <w:bCs/>
          <w:color w:val="FF0000"/>
          <w:sz w:val="28"/>
        </w:rPr>
      </w:pPr>
    </w:p>
    <w:p w:rsidR="00891840" w:rsidRDefault="00891840">
      <w:pPr>
        <w:pStyle w:val="Titre1"/>
        <w:jc w:val="left"/>
        <w:rPr>
          <w:bCs/>
        </w:rPr>
      </w:pPr>
      <w:r>
        <w:rPr>
          <w:bCs/>
        </w:rPr>
        <w:t>1.1 DEFINITION DE L’ACTIVITE</w:t>
      </w:r>
    </w:p>
    <w:p w:rsidR="000E3419" w:rsidRDefault="000E3419">
      <w:pPr>
        <w:pStyle w:val="Titre1"/>
        <w:jc w:val="left"/>
        <w:rPr>
          <w:bCs/>
        </w:rPr>
      </w:pPr>
      <w:r>
        <w:rPr>
          <w:bCs/>
        </w:rPr>
        <w:t>SECTEUR :</w:t>
      </w:r>
    </w:p>
    <w:p w:rsidR="000E3419" w:rsidRDefault="000E3419">
      <w:r>
        <w:t xml:space="preserve">Code  NAF 700 2008 et libellé </w:t>
      </w:r>
    </w:p>
    <w:p w:rsidR="000E3419" w:rsidRDefault="000E3419">
      <w:r>
        <w:t>Source insee.fr -&gt; Définitions et méthodes -&gt;  Nomenclature</w:t>
      </w:r>
    </w:p>
    <w:p w:rsidR="000E3419" w:rsidRDefault="000E3419">
      <w:pPr>
        <w:rPr>
          <w:b/>
          <w:sz w:val="32"/>
        </w:rPr>
      </w:pPr>
    </w:p>
    <w:p w:rsidR="000E3419" w:rsidRDefault="000E3419">
      <w:pPr>
        <w:rPr>
          <w:b/>
          <w:sz w:val="32"/>
        </w:rPr>
      </w:pP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 xml:space="preserve">Sous classe:     </w:t>
      </w: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 xml:space="preserve">      </w:t>
      </w:r>
      <w:r>
        <w:rPr>
          <w:b/>
          <w:sz w:val="36"/>
        </w:rPr>
        <w:sym w:font="Symbol" w:char="F0DF"/>
      </w: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>Classe :</w:t>
      </w: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 xml:space="preserve">      </w:t>
      </w:r>
      <w:r>
        <w:rPr>
          <w:b/>
          <w:sz w:val="36"/>
        </w:rPr>
        <w:sym w:font="Symbol" w:char="F0DF"/>
      </w: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>Groupe :</w:t>
      </w:r>
    </w:p>
    <w:p w:rsidR="000E3419" w:rsidRDefault="000E3419">
      <w:pPr>
        <w:rPr>
          <w:b/>
          <w:sz w:val="36"/>
        </w:rPr>
      </w:pPr>
      <w:r>
        <w:t xml:space="preserve">           </w:t>
      </w:r>
      <w:r>
        <w:rPr>
          <w:b/>
          <w:sz w:val="36"/>
        </w:rPr>
        <w:sym w:font="Symbol" w:char="F0DF"/>
      </w: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>Division</w:t>
      </w:r>
      <w:r w:rsidR="00782BDC">
        <w:rPr>
          <w:b/>
          <w:sz w:val="36"/>
        </w:rPr>
        <w:t xml:space="preserve"> : </w:t>
      </w:r>
    </w:p>
    <w:p w:rsidR="000E3419" w:rsidRDefault="000E3419">
      <w:pPr>
        <w:rPr>
          <w:b/>
          <w:sz w:val="36"/>
        </w:rPr>
      </w:pPr>
      <w:r>
        <w:t xml:space="preserve">           </w:t>
      </w:r>
      <w:r>
        <w:rPr>
          <w:b/>
          <w:sz w:val="36"/>
        </w:rPr>
        <w:sym w:font="Symbol" w:char="F0DF"/>
      </w:r>
    </w:p>
    <w:p w:rsidR="000E3419" w:rsidRDefault="000E3419">
      <w:pPr>
        <w:rPr>
          <w:b/>
        </w:rPr>
      </w:pPr>
      <w:r>
        <w:rPr>
          <w:b/>
          <w:sz w:val="36"/>
        </w:rPr>
        <w:t>Section</w:t>
      </w:r>
      <w:r w:rsidR="00782BDC">
        <w:rPr>
          <w:b/>
          <w:sz w:val="36"/>
        </w:rPr>
        <w:t xml:space="preserve"> : J : </w:t>
      </w:r>
      <w:r w:rsidR="00782BDC" w:rsidRPr="00782BDC">
        <w:rPr>
          <w:b/>
          <w:sz w:val="36"/>
        </w:rPr>
        <w:t>Information et communication</w:t>
      </w:r>
    </w:p>
    <w:p w:rsidR="000E3419" w:rsidRDefault="000E3419">
      <w:pPr>
        <w:rPr>
          <w:b/>
        </w:rPr>
      </w:pPr>
    </w:p>
    <w:p w:rsidR="000E3419" w:rsidRDefault="000E3419">
      <w:pPr>
        <w:jc w:val="center"/>
        <w:rPr>
          <w:b/>
        </w:rPr>
      </w:pPr>
    </w:p>
    <w:p w:rsidR="000E3419" w:rsidRDefault="000E3419">
      <w:pPr>
        <w:jc w:val="center"/>
        <w:rPr>
          <w:b/>
        </w:rPr>
      </w:pPr>
    </w:p>
    <w:p w:rsidR="000E3419" w:rsidRDefault="000E3419">
      <w:pPr>
        <w:jc w:val="center"/>
        <w:rPr>
          <w:b/>
        </w:rPr>
      </w:pPr>
    </w:p>
    <w:p w:rsidR="000E3419" w:rsidRDefault="000E3419">
      <w:pPr>
        <w:jc w:val="center"/>
        <w:rPr>
          <w:b/>
        </w:rPr>
      </w:pPr>
    </w:p>
    <w:p w:rsidR="000E3419" w:rsidRDefault="000E3419">
      <w:pPr>
        <w:jc w:val="center"/>
        <w:rPr>
          <w:b/>
        </w:rPr>
      </w:pPr>
    </w:p>
    <w:p w:rsidR="000E3419" w:rsidRDefault="00891840">
      <w:pPr>
        <w:pStyle w:val="Titre2"/>
        <w:numPr>
          <w:ilvl w:val="0"/>
          <w:numId w:val="3"/>
        </w:numPr>
        <w:rPr>
          <w:b w:val="0"/>
          <w:bCs/>
          <w:sz w:val="20"/>
        </w:rPr>
      </w:pPr>
      <w:r>
        <w:rPr>
          <w:sz w:val="36"/>
        </w:rPr>
        <w:t>2</w:t>
      </w:r>
      <w:r w:rsidR="000E3419">
        <w:rPr>
          <w:sz w:val="36"/>
        </w:rPr>
        <w:t xml:space="preserve">CHIFFRES-CLES </w:t>
      </w:r>
      <w:r w:rsidR="00FE3999">
        <w:rPr>
          <w:b w:val="0"/>
          <w:bCs/>
          <w:sz w:val="20"/>
        </w:rPr>
        <w:t>(</w:t>
      </w:r>
      <w:r w:rsidR="000E3419">
        <w:rPr>
          <w:b w:val="0"/>
          <w:bCs/>
          <w:sz w:val="20"/>
        </w:rPr>
        <w:t>conseil : penser à arrondir les données chiffrées – deux ou trois chiffres)</w:t>
      </w:r>
    </w:p>
    <w:tbl>
      <w:tblPr>
        <w:tblW w:w="0" w:type="auto"/>
        <w:tblInd w:w="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0E3419">
        <w:tc>
          <w:tcPr>
            <w:tcW w:w="6804" w:type="dxa"/>
          </w:tcPr>
          <w:p w:rsidR="000E3419" w:rsidRDefault="000E3419">
            <w:pPr>
              <w:rPr>
                <w:b/>
                <w:sz w:val="36"/>
              </w:rPr>
            </w:pPr>
            <w:r>
              <w:rPr>
                <w:b/>
                <w:sz w:val="28"/>
              </w:rPr>
              <w:t>Nombre d’entreprises </w:t>
            </w:r>
            <w:r>
              <w:rPr>
                <w:bCs/>
                <w:sz w:val="28"/>
              </w:rPr>
              <w:t>(1) </w:t>
            </w:r>
            <w:r>
              <w:rPr>
                <w:b/>
                <w:sz w:val="28"/>
              </w:rPr>
              <w:t xml:space="preserve">: </w:t>
            </w:r>
          </w:p>
        </w:tc>
      </w:tr>
      <w:tr w:rsidR="000E3419">
        <w:tc>
          <w:tcPr>
            <w:tcW w:w="6804" w:type="dxa"/>
          </w:tcPr>
          <w:p w:rsidR="000E3419" w:rsidRDefault="000E3419">
            <w:pPr>
              <w:rPr>
                <w:b/>
                <w:sz w:val="36"/>
              </w:rPr>
            </w:pPr>
            <w:r>
              <w:rPr>
                <w:b/>
                <w:sz w:val="28"/>
              </w:rPr>
              <w:t>Effectifs </w:t>
            </w:r>
            <w:r w:rsidR="008115D6">
              <w:rPr>
                <w:b/>
                <w:sz w:val="28"/>
              </w:rPr>
              <w:t xml:space="preserve">ETP </w:t>
            </w:r>
            <w:r w:rsidR="008115D6" w:rsidRPr="008115D6">
              <w:rPr>
                <w:sz w:val="22"/>
                <w:szCs w:val="22"/>
              </w:rPr>
              <w:t>(équivalent temps plein)</w:t>
            </w:r>
            <w:r>
              <w:rPr>
                <w:bCs/>
                <w:sz w:val="28"/>
              </w:rPr>
              <w:t>(1) </w:t>
            </w:r>
            <w:r>
              <w:rPr>
                <w:b/>
                <w:sz w:val="28"/>
              </w:rPr>
              <w:t xml:space="preserve">: </w:t>
            </w:r>
          </w:p>
        </w:tc>
      </w:tr>
      <w:tr w:rsidR="000E3419">
        <w:tc>
          <w:tcPr>
            <w:tcW w:w="6804" w:type="dxa"/>
          </w:tcPr>
          <w:p w:rsidR="000E3419" w:rsidRDefault="000E3419">
            <w:pPr>
              <w:rPr>
                <w:b/>
                <w:sz w:val="36"/>
              </w:rPr>
            </w:pPr>
            <w:r>
              <w:rPr>
                <w:b/>
                <w:sz w:val="28"/>
              </w:rPr>
              <w:t>Chiffre d’affaires </w:t>
            </w:r>
            <w:r>
              <w:rPr>
                <w:bCs/>
                <w:sz w:val="28"/>
              </w:rPr>
              <w:t>(1) </w:t>
            </w:r>
            <w:r>
              <w:rPr>
                <w:b/>
                <w:sz w:val="28"/>
              </w:rPr>
              <w:t xml:space="preserve">:  </w:t>
            </w:r>
          </w:p>
        </w:tc>
      </w:tr>
      <w:tr w:rsidR="000E3419">
        <w:tc>
          <w:tcPr>
            <w:tcW w:w="6804" w:type="dxa"/>
          </w:tcPr>
          <w:p w:rsidR="000E3419" w:rsidRDefault="000E3419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 xml:space="preserve">Taux d’exportation : </w:t>
            </w:r>
          </w:p>
        </w:tc>
      </w:tr>
      <w:tr w:rsidR="000E3419">
        <w:tc>
          <w:tcPr>
            <w:tcW w:w="6804" w:type="dxa"/>
          </w:tcPr>
          <w:p w:rsidR="000E3419" w:rsidRDefault="000E341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Taux de couverture </w:t>
            </w:r>
            <w:r>
              <w:rPr>
                <w:bCs/>
                <w:sz w:val="32"/>
              </w:rPr>
              <w:t>(2)</w:t>
            </w:r>
            <w:r>
              <w:rPr>
                <w:b/>
                <w:sz w:val="32"/>
              </w:rPr>
              <w:t xml:space="preserve"> : </w:t>
            </w:r>
            <w:r w:rsidR="00673F72">
              <w:rPr>
                <w:bCs/>
              </w:rPr>
              <w:t>(s’applique seulement à l’industrie)</w:t>
            </w:r>
          </w:p>
        </w:tc>
      </w:tr>
    </w:tbl>
    <w:p w:rsidR="006221B9" w:rsidRPr="00891840" w:rsidRDefault="008115D6" w:rsidP="00673F7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rPr>
          <w:rStyle w:val="lev"/>
          <w:sz w:val="16"/>
          <w:szCs w:val="16"/>
        </w:rPr>
      </w:pPr>
      <w:r w:rsidRPr="006221B9">
        <w:rPr>
          <w:bCs/>
        </w:rPr>
        <w:t xml:space="preserve">source : </w:t>
      </w:r>
      <w:r w:rsidR="00673F72" w:rsidRPr="006221B9">
        <w:rPr>
          <w:bCs/>
        </w:rPr>
        <w:t xml:space="preserve">site Insee – </w:t>
      </w:r>
      <w:r w:rsidR="006221B9" w:rsidRPr="006221B9">
        <w:rPr>
          <w:bCs/>
        </w:rPr>
        <w:t xml:space="preserve">Basse de données – ALISSE,- Statistiques d’entreprises - </w:t>
      </w:r>
      <w:r w:rsidR="000E3419" w:rsidRPr="006221B9">
        <w:rPr>
          <w:bCs/>
        </w:rPr>
        <w:t>Esane</w:t>
      </w:r>
      <w:r w:rsidR="00673F72" w:rsidRPr="006221B9">
        <w:rPr>
          <w:bCs/>
        </w:rPr>
        <w:t xml:space="preserve"> </w:t>
      </w:r>
      <w:r w:rsidR="006221B9">
        <w:rPr>
          <w:bCs/>
        </w:rPr>
        <w:t xml:space="preserve">- </w:t>
      </w:r>
      <w:r w:rsidR="00673F72" w:rsidRPr="006221B9">
        <w:rPr>
          <w:bCs/>
        </w:rPr>
        <w:t xml:space="preserve"> </w:t>
      </w:r>
      <w:r w:rsidR="006221B9" w:rsidRPr="006221B9">
        <w:rPr>
          <w:rStyle w:val="lev"/>
          <w:rFonts w:ascii="Verdana" w:hAnsi="Verdana"/>
          <w:b w:val="0"/>
          <w:color w:val="000000"/>
          <w:sz w:val="16"/>
          <w:szCs w:val="16"/>
        </w:rPr>
        <w:t>Données détaillées sur les unités légales</w:t>
      </w:r>
    </w:p>
    <w:p w:rsidR="00891840" w:rsidRPr="006221B9" w:rsidRDefault="00891840" w:rsidP="00891840">
      <w:pPr>
        <w:pStyle w:val="Pieddepage"/>
        <w:tabs>
          <w:tab w:val="clear" w:pos="4536"/>
          <w:tab w:val="clear" w:pos="9072"/>
        </w:tabs>
        <w:ind w:left="720"/>
        <w:rPr>
          <w:b/>
          <w:bCs/>
          <w:sz w:val="16"/>
          <w:szCs w:val="16"/>
        </w:rPr>
      </w:pPr>
      <w:r w:rsidRPr="00891840">
        <w:rPr>
          <w:b/>
          <w:bCs/>
          <w:sz w:val="16"/>
          <w:szCs w:val="16"/>
        </w:rPr>
        <w:t>http://www.insee.fr/fr/bases-de-donnees/default.asp?page=presentation-stat-annuelle-entreprise.htm</w:t>
      </w:r>
    </w:p>
    <w:p w:rsidR="00891840" w:rsidRDefault="000E3419" w:rsidP="00673F7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rPr>
          <w:bCs/>
        </w:rPr>
      </w:pPr>
      <w:r w:rsidRPr="006221B9">
        <w:rPr>
          <w:bCs/>
        </w:rPr>
        <w:t xml:space="preserve">source : site Insee </w:t>
      </w:r>
      <w:r w:rsidR="003668F9" w:rsidRPr="006221B9">
        <w:rPr>
          <w:bCs/>
        </w:rPr>
        <w:t>–</w:t>
      </w:r>
      <w:r w:rsidR="00673F72" w:rsidRPr="006221B9">
        <w:rPr>
          <w:bCs/>
        </w:rPr>
        <w:t xml:space="preserve"> A</w:t>
      </w:r>
      <w:r w:rsidRPr="006221B9">
        <w:rPr>
          <w:bCs/>
        </w:rPr>
        <w:t>lisse</w:t>
      </w:r>
      <w:r w:rsidR="003668F9" w:rsidRPr="006221B9">
        <w:rPr>
          <w:bCs/>
        </w:rPr>
        <w:t xml:space="preserve"> </w:t>
      </w:r>
    </w:p>
    <w:p w:rsidR="00891840" w:rsidRDefault="00891840" w:rsidP="00891840">
      <w:pPr>
        <w:pStyle w:val="Pieddepage"/>
        <w:tabs>
          <w:tab w:val="clear" w:pos="4536"/>
          <w:tab w:val="clear" w:pos="9072"/>
        </w:tabs>
        <w:ind w:left="720"/>
        <w:rPr>
          <w:bCs/>
        </w:rPr>
      </w:pPr>
      <w:r w:rsidRPr="00891840">
        <w:rPr>
          <w:bCs/>
        </w:rPr>
        <w:t>http://www.insee.fr/fr/bases-de-donnees/default.asp?page=presentation-stat-annuelle-entreprise.htm</w:t>
      </w:r>
    </w:p>
    <w:p w:rsidR="000E3419" w:rsidRPr="006221B9" w:rsidRDefault="003668F9" w:rsidP="00673F72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rPr>
          <w:bCs/>
        </w:rPr>
      </w:pPr>
      <w:r w:rsidRPr="006221B9">
        <w:rPr>
          <w:bCs/>
        </w:rPr>
        <w:t xml:space="preserve">ou </w:t>
      </w:r>
      <w:r w:rsidR="00673F72" w:rsidRPr="006221B9">
        <w:rPr>
          <w:bCs/>
        </w:rPr>
        <w:t>site D</w:t>
      </w:r>
      <w:r w:rsidRPr="006221B9">
        <w:rPr>
          <w:bCs/>
        </w:rPr>
        <w:t>ouane</w:t>
      </w:r>
      <w:r w:rsidR="00673F72" w:rsidRPr="006221B9">
        <w:rPr>
          <w:bCs/>
        </w:rPr>
        <w:t xml:space="preserve"> http://lekiosque.finances.gouv.fr/APPCHIFFRE/pays/surcadre_pays.asp</w:t>
      </w:r>
    </w:p>
    <w:p w:rsidR="000E3419" w:rsidRDefault="000E3419">
      <w:pPr>
        <w:pStyle w:val="Pieddepage"/>
        <w:tabs>
          <w:tab w:val="clear" w:pos="4536"/>
          <w:tab w:val="clear" w:pos="9072"/>
        </w:tabs>
        <w:rPr>
          <w:bCs/>
        </w:rPr>
      </w:pPr>
    </w:p>
    <w:p w:rsidR="000E3419" w:rsidRDefault="000E3419">
      <w:pPr>
        <w:numPr>
          <w:ilvl w:val="1"/>
          <w:numId w:val="2"/>
        </w:numPr>
      </w:pPr>
      <w:r>
        <w:rPr>
          <w:b/>
          <w:sz w:val="36"/>
        </w:rPr>
        <w:t xml:space="preserve">.PRINCIPAUX ACTEURS DE LA PROFESSION </w:t>
      </w:r>
    </w:p>
    <w:p w:rsidR="000E3419" w:rsidRDefault="000E3419">
      <w:pPr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3419">
        <w:tc>
          <w:tcPr>
            <w:tcW w:w="14144" w:type="dxa"/>
          </w:tcPr>
          <w:p w:rsidR="000E3419" w:rsidRDefault="000E3419">
            <w:pPr>
              <w:numPr>
                <w:ilvl w:val="2"/>
                <w:numId w:val="2"/>
              </w:numPr>
            </w:pPr>
            <w:r>
              <w:t xml:space="preserve">liste des principales entreprises du secteur </w:t>
            </w:r>
            <w:r w:rsidR="00864379">
              <w:t>(recherche</w:t>
            </w:r>
            <w:r>
              <w:t xml:space="preserve"> des effectifs – chiffre d’affaires –  principales productions (sources societe.com et verif.com)</w:t>
            </w:r>
          </w:p>
          <w:p w:rsidR="000E3419" w:rsidRDefault="000E3419">
            <w:pPr>
              <w:numPr>
                <w:ilvl w:val="2"/>
                <w:numId w:val="2"/>
              </w:numPr>
            </w:pPr>
            <w:r>
              <w:t xml:space="preserve">Organisations professionnelles </w:t>
            </w:r>
            <w:r w:rsidR="00864379">
              <w:t>cf.</w:t>
            </w:r>
            <w:r>
              <w:t xml:space="preserve"> http://www.medef.com/medef-corporate/le-medef/federations/letter/v.html</w:t>
            </w:r>
          </w:p>
          <w:p w:rsidR="000E3419" w:rsidRDefault="000E3419">
            <w:pPr>
              <w:numPr>
                <w:ilvl w:val="2"/>
                <w:numId w:val="2"/>
              </w:numPr>
            </w:pPr>
            <w:r>
              <w:t>Presse (support Internet et papier)</w:t>
            </w:r>
          </w:p>
          <w:p w:rsidR="000E3419" w:rsidRDefault="000E3419">
            <w:pPr>
              <w:numPr>
                <w:ilvl w:val="2"/>
                <w:numId w:val="2"/>
              </w:numPr>
            </w:pPr>
            <w:r>
              <w:t>Centre technique http://www.reseau-cti.com/</w:t>
            </w:r>
          </w:p>
          <w:p w:rsidR="000E3419" w:rsidRDefault="000E3419">
            <w:pPr>
              <w:numPr>
                <w:ilvl w:val="2"/>
                <w:numId w:val="2"/>
              </w:numPr>
            </w:pPr>
            <w:r>
              <w:t xml:space="preserve">Pôle de compétitivité  cf. </w:t>
            </w:r>
            <w:hyperlink r:id="rId8" w:history="1">
              <w:r w:rsidR="00FE3999" w:rsidRPr="00CE227D">
                <w:rPr>
                  <w:rStyle w:val="Lienhypertexte"/>
                </w:rPr>
                <w:t>www.competitivite.gouv.fr</w:t>
              </w:r>
            </w:hyperlink>
          </w:p>
          <w:p w:rsidR="00854698" w:rsidRDefault="00FE3999" w:rsidP="00854698">
            <w:pPr>
              <w:numPr>
                <w:ilvl w:val="2"/>
                <w:numId w:val="2"/>
              </w:numPr>
            </w:pPr>
            <w:r>
              <w:t xml:space="preserve">Appartenance à une filière cf. </w:t>
            </w:r>
            <w:hyperlink r:id="rId9" w:history="1">
              <w:r w:rsidR="00854698" w:rsidRPr="00F562C6">
                <w:rPr>
                  <w:rStyle w:val="Lienhypertexte"/>
                </w:rPr>
                <w:t>http://www.entreprises.gouv.fr/conseil-national-industrie/comites-strategiques-filiere</w:t>
              </w:r>
            </w:hyperlink>
          </w:p>
          <w:p w:rsidR="000E3419" w:rsidRDefault="000E3419" w:rsidP="00854698">
            <w:pPr>
              <w:numPr>
                <w:ilvl w:val="2"/>
                <w:numId w:val="2"/>
              </w:numPr>
            </w:pPr>
            <w:r>
              <w:t>Manifestations, salons</w:t>
            </w:r>
            <w:r w:rsidR="00854698">
              <w:t xml:space="preserve"> cf. </w:t>
            </w:r>
            <w:hyperlink r:id="rId10" w:history="1">
              <w:r w:rsidR="00854698" w:rsidRPr="00F562C6">
                <w:rPr>
                  <w:rStyle w:val="Lienhypertexte"/>
                </w:rPr>
                <w:t>http://convention.parisinfo.com/actualites/agenda/Salons-professionnels-et-foires-à-Paris/(offset)/10</w:t>
              </w:r>
            </w:hyperlink>
            <w:r w:rsidR="00854698">
              <w:t xml:space="preserve"> et</w:t>
            </w:r>
          </w:p>
          <w:p w:rsidR="00854698" w:rsidRDefault="00F25D82" w:rsidP="00854698">
            <w:pPr>
              <w:numPr>
                <w:ilvl w:val="2"/>
                <w:numId w:val="2"/>
              </w:numPr>
            </w:pPr>
            <w:hyperlink r:id="rId11" w:history="1">
              <w:r w:rsidR="00854698" w:rsidRPr="00F562C6">
                <w:rPr>
                  <w:rStyle w:val="Lienhypertexte"/>
                </w:rPr>
                <w:t>http://www.salons-online.com/approche/index.php4</w:t>
              </w:r>
            </w:hyperlink>
            <w:r w:rsidR="00854698">
              <w:t xml:space="preserve"> (attention pour certaines professions les salons peuvent se situer hors France)</w:t>
            </w:r>
          </w:p>
          <w:p w:rsidR="000E3419" w:rsidRDefault="000E3419"/>
          <w:p w:rsidR="000E3419" w:rsidRDefault="000E3419"/>
        </w:tc>
      </w:tr>
    </w:tbl>
    <w:p w:rsidR="008115D6" w:rsidRDefault="008115D6" w:rsidP="008115D6">
      <w:pPr>
        <w:pStyle w:val="Lgende"/>
        <w:ind w:left="1080"/>
      </w:pPr>
    </w:p>
    <w:p w:rsidR="005400CA" w:rsidRDefault="005400CA">
      <w:pPr>
        <w:rPr>
          <w:b/>
          <w:sz w:val="36"/>
        </w:rPr>
      </w:pPr>
      <w:r>
        <w:br w:type="page"/>
      </w:r>
    </w:p>
    <w:p w:rsidR="000E3419" w:rsidRDefault="008115D6" w:rsidP="008115D6">
      <w:pPr>
        <w:pStyle w:val="Lgende"/>
      </w:pPr>
      <w:r>
        <w:lastRenderedPageBreak/>
        <w:t xml:space="preserve">            3</w:t>
      </w:r>
      <w:r w:rsidR="000E3419">
        <w:t>. PRODUCTIONS</w:t>
      </w:r>
    </w:p>
    <w:p w:rsidR="000E3419" w:rsidRDefault="000E3419">
      <w:pPr>
        <w:pStyle w:val="NormalWeb"/>
        <w:ind w:left="300"/>
        <w:jc w:val="both"/>
        <w:rPr>
          <w:rFonts w:ascii="Times New Roman" w:hAnsi="Times New Roman"/>
          <w:color w:val="000000"/>
          <w:szCs w:val="17"/>
        </w:rPr>
      </w:pPr>
      <w:r>
        <w:rPr>
          <w:rFonts w:ascii="Times New Roman" w:hAnsi="Times New Roman"/>
          <w:color w:val="000000"/>
          <w:szCs w:val="17"/>
        </w:rPr>
        <w:t>L’Insee met à votre disposition des fiches sectorielles : commerce, services, construction/promotion immobilière, transports et industrie.</w:t>
      </w:r>
    </w:p>
    <w:p w:rsidR="000E3419" w:rsidRDefault="000E3419">
      <w:pPr>
        <w:pStyle w:val="Lgende"/>
        <w:rPr>
          <w:b w:val="0"/>
          <w:sz w:val="24"/>
        </w:rPr>
      </w:pPr>
      <w:r>
        <w:rPr>
          <w:b w:val="0"/>
          <w:sz w:val="24"/>
        </w:rPr>
        <w:t xml:space="preserve">Source : Enquête annuelle de production </w:t>
      </w:r>
    </w:p>
    <w:p w:rsidR="000E3419" w:rsidRDefault="000E3419">
      <w:pPr>
        <w:rPr>
          <w:b/>
          <w:sz w:val="24"/>
        </w:rPr>
      </w:pPr>
      <w:r>
        <w:rPr>
          <w:bCs/>
          <w:sz w:val="24"/>
        </w:rPr>
        <w:t xml:space="preserve">Chemin : </w:t>
      </w:r>
      <w:hyperlink r:id="rId12" w:history="1">
        <w:r>
          <w:rPr>
            <w:rStyle w:val="Lienhypertexte"/>
            <w:bCs/>
            <w:sz w:val="24"/>
          </w:rPr>
          <w:t>http://www.insee.fr/</w:t>
        </w:r>
      </w:hyperlink>
      <w:r>
        <w:rPr>
          <w:bCs/>
          <w:sz w:val="24"/>
        </w:rPr>
        <w:t xml:space="preserve">  -&gt; Bases de données -&gt; statistiques structurelles d’entreprises   -&gt; Fiches sectorielles -&gt; Accéder aux fiches sectorielles</w:t>
      </w:r>
    </w:p>
    <w:p w:rsidR="000E3419" w:rsidRDefault="000E3419">
      <w:pPr>
        <w:rPr>
          <w:bCs/>
          <w:sz w:val="24"/>
        </w:rPr>
      </w:pPr>
      <w:r>
        <w:rPr>
          <w:bCs/>
          <w:sz w:val="24"/>
        </w:rPr>
        <w:t>Mettre en évidence les principaux produits de la branche - réaliser une présentation graphique – analyser les évolutions sur 4 ou 5 ans</w:t>
      </w:r>
    </w:p>
    <w:p w:rsidR="000E3419" w:rsidRDefault="000E3419">
      <w:pPr>
        <w:rPr>
          <w:b/>
          <w:sz w:val="24"/>
        </w:rPr>
      </w:pPr>
      <w:r>
        <w:rPr>
          <w:b/>
          <w:sz w:val="24"/>
        </w:rPr>
        <w:t>Lien : http://www.insee.fr/fr/bases-de-donnees/default.asp?page=fiche-sectorielle.htm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3419">
        <w:trPr>
          <w:trHeight w:val="854"/>
        </w:trPr>
        <w:tc>
          <w:tcPr>
            <w:tcW w:w="14144" w:type="dxa"/>
          </w:tcPr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</w:tc>
      </w:tr>
    </w:tbl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36"/>
        </w:rPr>
      </w:pPr>
      <w:r>
        <w:rPr>
          <w:b/>
          <w:sz w:val="36"/>
        </w:rPr>
        <w:t>4. ACTUALITE ECONOMIQUE ET SOCIALE DE LA PROFESSION</w:t>
      </w:r>
    </w:p>
    <w:p w:rsidR="000E3419" w:rsidRDefault="000E3419">
      <w:pPr>
        <w:rPr>
          <w:bCs/>
          <w:sz w:val="24"/>
        </w:rPr>
      </w:pPr>
      <w:r>
        <w:rPr>
          <w:b/>
          <w:sz w:val="24"/>
        </w:rPr>
        <w:t xml:space="preserve">      </w:t>
      </w:r>
      <w:r>
        <w:rPr>
          <w:bCs/>
          <w:sz w:val="24"/>
        </w:rPr>
        <w:t>Réaliser une analyse et une synthèse des articles de presse sur le secteur</w:t>
      </w:r>
    </w:p>
    <w:p w:rsidR="000E3419" w:rsidRDefault="000E3419">
      <w:pPr>
        <w:rPr>
          <w:bCs/>
          <w:sz w:val="24"/>
        </w:rPr>
      </w:pPr>
    </w:p>
    <w:p w:rsidR="000E3419" w:rsidRDefault="0095527C">
      <w:pPr>
        <w:rPr>
          <w:b/>
          <w:sz w:val="36"/>
        </w:rPr>
      </w:pPr>
      <w:r>
        <w:rPr>
          <w:b/>
          <w:sz w:val="36"/>
        </w:rPr>
        <w:t xml:space="preserve">5. PROCEDES TECHNOLOGIQUES, </w:t>
      </w:r>
      <w:r w:rsidR="000E3419">
        <w:rPr>
          <w:b/>
          <w:sz w:val="36"/>
        </w:rPr>
        <w:t>INNOVATIONS</w:t>
      </w:r>
      <w:r>
        <w:rPr>
          <w:b/>
          <w:sz w:val="36"/>
        </w:rPr>
        <w:t xml:space="preserve"> ET CADRE LEGISLATIF</w:t>
      </w:r>
    </w:p>
    <w:p w:rsidR="005400CA" w:rsidRDefault="00854698" w:rsidP="005400C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54698">
        <w:rPr>
          <w:sz w:val="24"/>
          <w:szCs w:val="24"/>
        </w:rPr>
        <w:t>La connaissance des procédés de production est indispensable à l’élaboration d’une analyse sectorielle</w:t>
      </w:r>
    </w:p>
    <w:p w:rsidR="005400CA" w:rsidRPr="00854698" w:rsidRDefault="005400CA" w:rsidP="005400CA">
      <w:pPr>
        <w:rPr>
          <w:sz w:val="24"/>
          <w:szCs w:val="24"/>
        </w:rPr>
      </w:pPr>
    </w:p>
    <w:p w:rsidR="000E3419" w:rsidRPr="00854698" w:rsidRDefault="000E3419">
      <w:pPr>
        <w:pStyle w:val="Titre3"/>
      </w:pPr>
      <w:r w:rsidRPr="00854698">
        <w:lastRenderedPageBreak/>
        <w:t>6. CONJONCTURE</w:t>
      </w:r>
    </w:p>
    <w:p w:rsidR="000E3419" w:rsidRDefault="000E3419">
      <w:pPr>
        <w:pStyle w:val="Titre2"/>
      </w:pPr>
      <w:r>
        <w:t>Sources :</w:t>
      </w:r>
    </w:p>
    <w:p w:rsidR="000E3419" w:rsidRDefault="000E3419">
      <w:pPr>
        <w:pStyle w:val="Titre2"/>
      </w:pPr>
      <w:r>
        <w:t>Industrie </w:t>
      </w:r>
      <w:r w:rsidR="00854698">
        <w:t xml:space="preserve">et construction </w:t>
      </w:r>
      <w:r>
        <w:t>: Indice mensuelle de production industrielle (</w:t>
      </w:r>
      <w:r w:rsidR="00864379">
        <w:t>IP</w:t>
      </w:r>
      <w:r>
        <w:t>) indices CVS - CJO</w:t>
      </w:r>
    </w:p>
    <w:p w:rsidR="000E3419" w:rsidRDefault="000E3419">
      <w:pPr>
        <w:rPr>
          <w:bCs/>
          <w:sz w:val="24"/>
        </w:rPr>
      </w:pPr>
      <w:r>
        <w:rPr>
          <w:b/>
          <w:sz w:val="24"/>
        </w:rPr>
        <w:t xml:space="preserve">Supports de diffusion pour les IPI </w:t>
      </w:r>
      <w:r>
        <w:rPr>
          <w:bCs/>
          <w:sz w:val="24"/>
        </w:rPr>
        <w:t xml:space="preserve">: sites : </w:t>
      </w:r>
      <w:hyperlink r:id="rId13" w:history="1">
        <w:r>
          <w:rPr>
            <w:rStyle w:val="Lienhypertexte"/>
            <w:bCs/>
            <w:sz w:val="24"/>
          </w:rPr>
          <w:t>http://www.insee.fr/</w:t>
        </w:r>
      </w:hyperlink>
      <w:r>
        <w:rPr>
          <w:bCs/>
          <w:sz w:val="24"/>
        </w:rPr>
        <w:t xml:space="preserve">  -&gt; Bases de données -&gt; Indices et séries chronologiques  -&gt; La banque de données macroéconomiques (BDM)  -&gt; Activité productrice des entreprises  -&gt; Production de biens -&gt; Production industrielle -&gt; Enquête de branche de la production industrielle (base 2005, Naf Rev. 2) -&gt; Produits détaillés dans les industries manufacturières (section C de la Naf)</w:t>
      </w:r>
    </w:p>
    <w:p w:rsidR="000E3419" w:rsidRDefault="000E3419">
      <w:pPr>
        <w:rPr>
          <w:bCs/>
          <w:sz w:val="24"/>
        </w:rPr>
      </w:pPr>
      <w:r>
        <w:rPr>
          <w:bCs/>
          <w:sz w:val="24"/>
        </w:rPr>
        <w:t xml:space="preserve">Lien : </w:t>
      </w:r>
      <w:hyperlink r:id="rId14" w:history="1">
        <w:r>
          <w:rPr>
            <w:rStyle w:val="Lienhypertexte"/>
            <w:bCs/>
            <w:sz w:val="24"/>
          </w:rPr>
          <w:t>http://www.bdm.insee.fr/bdm2/choixCriteres.action?codeGroupe=1079</w:t>
        </w:r>
      </w:hyperlink>
    </w:p>
    <w:p w:rsidR="000E3419" w:rsidRDefault="000E3419">
      <w:pPr>
        <w:rPr>
          <w:b/>
          <w:sz w:val="24"/>
        </w:rPr>
      </w:pPr>
      <w:r>
        <w:rPr>
          <w:b/>
          <w:sz w:val="24"/>
        </w:rPr>
        <w:t>Autres secteurs : Indice de chiffre d’affaires (indices de volume CVS –CJO)</w:t>
      </w:r>
    </w:p>
    <w:p w:rsidR="000E3419" w:rsidRDefault="000E3419">
      <w:pPr>
        <w:rPr>
          <w:bCs/>
          <w:sz w:val="24"/>
        </w:rPr>
      </w:pPr>
      <w:r>
        <w:rPr>
          <w:bCs/>
          <w:sz w:val="24"/>
        </w:rPr>
        <w:t xml:space="preserve">Chemin : </w:t>
      </w:r>
      <w:hyperlink r:id="rId15" w:history="1">
        <w:r>
          <w:rPr>
            <w:rStyle w:val="Lienhypertexte"/>
            <w:bCs/>
            <w:sz w:val="24"/>
          </w:rPr>
          <w:t>http://www.insee.fr/</w:t>
        </w:r>
      </w:hyperlink>
      <w:r>
        <w:rPr>
          <w:bCs/>
          <w:sz w:val="24"/>
        </w:rPr>
        <w:t xml:space="preserve">  -&gt; Bases de données -&gt; Indices et séries chronologiques   -&gt; Le bulletin statistique -&gt; Indices de chiffre d’affaires</w:t>
      </w:r>
    </w:p>
    <w:p w:rsidR="000E3419" w:rsidRDefault="000E3419">
      <w:pPr>
        <w:rPr>
          <w:bCs/>
          <w:sz w:val="24"/>
        </w:rPr>
      </w:pPr>
      <w:r>
        <w:rPr>
          <w:bCs/>
          <w:sz w:val="24"/>
        </w:rPr>
        <w:t>Lien : http://www.insee.fr/fr/bases-de-donnees/bsweb/theme.asp?id=08</w:t>
      </w:r>
    </w:p>
    <w:p w:rsidR="000E3419" w:rsidRDefault="000E3419">
      <w:pPr>
        <w:rPr>
          <w:b/>
          <w:sz w:val="24"/>
        </w:rPr>
      </w:pPr>
      <w:r>
        <w:rPr>
          <w:b/>
          <w:sz w:val="24"/>
        </w:rPr>
        <w:t>Commentaires</w:t>
      </w:r>
    </w:p>
    <w:p w:rsidR="000E3419" w:rsidRDefault="000E341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3419">
        <w:tc>
          <w:tcPr>
            <w:tcW w:w="14144" w:type="dxa"/>
          </w:tcPr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  <w:p w:rsidR="000E3419" w:rsidRDefault="000E3419">
            <w:pPr>
              <w:rPr>
                <w:b/>
                <w:sz w:val="24"/>
              </w:rPr>
            </w:pPr>
          </w:p>
        </w:tc>
      </w:tr>
    </w:tbl>
    <w:p w:rsidR="000E3419" w:rsidRDefault="000E3419">
      <w:pPr>
        <w:rPr>
          <w:b/>
          <w:sz w:val="24"/>
        </w:rPr>
      </w:pPr>
    </w:p>
    <w:p w:rsidR="000E3419" w:rsidRDefault="000E3419">
      <w:pPr>
        <w:rPr>
          <w:bCs/>
          <w:sz w:val="24"/>
        </w:rPr>
      </w:pPr>
      <w:r>
        <w:rPr>
          <w:bCs/>
          <w:sz w:val="24"/>
        </w:rPr>
        <w:t>Présentation sous forme de courbe : vous pouvez vous aider des analyse</w:t>
      </w:r>
      <w:r w:rsidR="00BD78F8">
        <w:rPr>
          <w:bCs/>
          <w:sz w:val="24"/>
        </w:rPr>
        <w:t>s</w:t>
      </w:r>
      <w:r>
        <w:rPr>
          <w:bCs/>
          <w:sz w:val="24"/>
        </w:rPr>
        <w:t xml:space="preserve"> de conjoncture d</w:t>
      </w:r>
      <w:r w:rsidR="004105C5">
        <w:rPr>
          <w:bCs/>
          <w:sz w:val="24"/>
        </w:rPr>
        <w:t>e la Direction générale des entreprises</w:t>
      </w:r>
    </w:p>
    <w:p w:rsidR="000E3419" w:rsidRDefault="000E3419">
      <w:pPr>
        <w:rPr>
          <w:b/>
          <w:sz w:val="24"/>
        </w:rPr>
      </w:pPr>
      <w:r>
        <w:rPr>
          <w:bCs/>
          <w:sz w:val="24"/>
        </w:rPr>
        <w:t xml:space="preserve">Lien : </w:t>
      </w:r>
      <w:r w:rsidR="004105C5" w:rsidRPr="004105C5">
        <w:rPr>
          <w:bCs/>
          <w:sz w:val="24"/>
        </w:rPr>
        <w:t>http://www.entreprises.gouv.fr/etudes-et-statistiques</w:t>
      </w: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0E3419" w:rsidRDefault="000E3419">
      <w:pPr>
        <w:rPr>
          <w:b/>
          <w:sz w:val="24"/>
        </w:rPr>
      </w:pPr>
    </w:p>
    <w:p w:rsidR="005400CA" w:rsidRDefault="005400CA">
      <w:pPr>
        <w:rPr>
          <w:b/>
          <w:sz w:val="36"/>
        </w:rPr>
      </w:pPr>
      <w:r>
        <w:rPr>
          <w:b/>
          <w:sz w:val="36"/>
        </w:rPr>
        <w:br w:type="page"/>
      </w:r>
    </w:p>
    <w:p w:rsidR="000E3419" w:rsidRDefault="00673F72">
      <w:pPr>
        <w:ind w:left="360"/>
        <w:rPr>
          <w:bCs/>
          <w:sz w:val="24"/>
        </w:rPr>
      </w:pPr>
      <w:r>
        <w:rPr>
          <w:b/>
          <w:sz w:val="36"/>
        </w:rPr>
        <w:lastRenderedPageBreak/>
        <w:t>7</w:t>
      </w:r>
      <w:r w:rsidR="000E3419">
        <w:rPr>
          <w:b/>
          <w:sz w:val="36"/>
        </w:rPr>
        <w:t xml:space="preserve">. PLACE DU SECTEUR DANS L’INDUSTRIE </w:t>
      </w:r>
      <w:r w:rsidR="000E3419">
        <w:rPr>
          <w:bCs/>
          <w:sz w:val="24"/>
        </w:rPr>
        <w:t>source Esane Insee</w:t>
      </w:r>
    </w:p>
    <w:p w:rsidR="000E3419" w:rsidRDefault="000E3419">
      <w:pPr>
        <w:ind w:left="360"/>
        <w:rPr>
          <w:bCs/>
          <w:sz w:val="24"/>
        </w:rPr>
      </w:pPr>
    </w:p>
    <w:p w:rsidR="000E3419" w:rsidRDefault="000E3419">
      <w:pPr>
        <w:widowControl w:val="0"/>
        <w:autoSpaceDE w:val="0"/>
        <w:autoSpaceDN w:val="0"/>
        <w:adjustRightInd w:val="0"/>
        <w:spacing w:after="150"/>
        <w:rPr>
          <w:color w:val="000000"/>
        </w:rPr>
      </w:pPr>
      <w:r>
        <w:rPr>
          <w:color w:val="000000"/>
        </w:rPr>
        <w:t xml:space="preserve">       Accueil site Insee </w:t>
      </w:r>
      <w:r>
        <w:rPr>
          <w:rFonts w:ascii="Symbol" w:hAnsi="Symbol"/>
          <w:color w:val="000000"/>
        </w:rPr>
        <w:t></w:t>
      </w:r>
      <w:r>
        <w:rPr>
          <w:color w:val="000000"/>
        </w:rPr>
        <w:t xml:space="preserve"> Base de données </w:t>
      </w:r>
      <w:r>
        <w:rPr>
          <w:rFonts w:ascii="Symbol" w:hAnsi="Symbol"/>
          <w:color w:val="000000"/>
        </w:rPr>
        <w:t></w:t>
      </w:r>
      <w:r>
        <w:rPr>
          <w:color w:val="000000"/>
        </w:rPr>
        <w:t xml:space="preserve"> Statistiques structurelles d’entreprises </w:t>
      </w:r>
      <w:r>
        <w:rPr>
          <w:rFonts w:ascii="Symbol" w:hAnsi="Symbol"/>
          <w:color w:val="000000"/>
        </w:rPr>
        <w:t></w:t>
      </w:r>
      <w:r>
        <w:rPr>
          <w:color w:val="000000"/>
        </w:rPr>
        <w:t xml:space="preserve">      Présentation et accès aux résultats d’Esane </w:t>
      </w:r>
      <w:r>
        <w:rPr>
          <w:rFonts w:ascii="Symbol" w:hAnsi="Symbol"/>
          <w:color w:val="000000"/>
        </w:rPr>
        <w:t></w:t>
      </w:r>
      <w:r>
        <w:rPr>
          <w:color w:val="000000"/>
        </w:rPr>
        <w:t xml:space="preserve"> 2 Données détaillées  sur les unités   légales    </w:t>
      </w:r>
      <w:r>
        <w:rPr>
          <w:rFonts w:ascii="Symbol" w:hAnsi="Symbol"/>
          <w:color w:val="000000"/>
        </w:rPr>
        <w:t></w:t>
      </w:r>
      <w:r>
        <w:rPr>
          <w:color w:val="000000"/>
        </w:rPr>
        <w:t xml:space="preserve"> Caractéristiques comptables, financières et d</w:t>
      </w:r>
      <w:r w:rsidR="000B2227">
        <w:rPr>
          <w:color w:val="000000"/>
        </w:rPr>
        <w:t xml:space="preserve">’emploi des unités légales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3"/>
        <w:gridCol w:w="2020"/>
        <w:gridCol w:w="2020"/>
        <w:gridCol w:w="2020"/>
        <w:gridCol w:w="2303"/>
      </w:tblGrid>
      <w:tr w:rsidR="000E3419" w:rsidTr="00606318">
        <w:tc>
          <w:tcPr>
            <w:tcW w:w="2197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1843" w:type="dxa"/>
          </w:tcPr>
          <w:p w:rsidR="000E3419" w:rsidRPr="008115D6" w:rsidRDefault="00606318" w:rsidP="00606318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Nombre d’entreprises</w:t>
            </w:r>
          </w:p>
        </w:tc>
        <w:tc>
          <w:tcPr>
            <w:tcW w:w="2020" w:type="dxa"/>
          </w:tcPr>
          <w:p w:rsidR="00606318" w:rsidRDefault="00606318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Effectif</w:t>
            </w:r>
            <w:r w:rsidR="000B2227">
              <w:rPr>
                <w:b w:val="0"/>
                <w:bCs/>
              </w:rPr>
              <w:t>s</w:t>
            </w:r>
          </w:p>
          <w:p w:rsidR="000E3419" w:rsidRPr="008115D6" w:rsidRDefault="00606318">
            <w:pPr>
              <w:pStyle w:val="Titre5"/>
              <w:rPr>
                <w:b w:val="0"/>
                <w:bCs/>
              </w:rPr>
            </w:pPr>
            <w:r w:rsidRPr="00606318">
              <w:rPr>
                <w:b w:val="0"/>
                <w:bCs/>
                <w:sz w:val="24"/>
                <w:szCs w:val="24"/>
              </w:rPr>
              <w:t>(ETP)</w:t>
            </w:r>
          </w:p>
        </w:tc>
        <w:tc>
          <w:tcPr>
            <w:tcW w:w="2020" w:type="dxa"/>
          </w:tcPr>
          <w:p w:rsidR="000E3419" w:rsidRPr="008115D6" w:rsidRDefault="000B2227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Valeur ajoutée</w:t>
            </w:r>
          </w:p>
        </w:tc>
        <w:tc>
          <w:tcPr>
            <w:tcW w:w="2020" w:type="dxa"/>
          </w:tcPr>
          <w:p w:rsidR="000E3419" w:rsidRPr="008115D6" w:rsidRDefault="00606318">
            <w:pPr>
              <w:pStyle w:val="Titre5"/>
              <w:rPr>
                <w:b w:val="0"/>
                <w:bCs/>
              </w:rPr>
            </w:pPr>
            <w:r>
              <w:rPr>
                <w:b w:val="0"/>
                <w:bCs/>
              </w:rPr>
              <w:t>Exportations</w:t>
            </w:r>
          </w:p>
        </w:tc>
        <w:tc>
          <w:tcPr>
            <w:tcW w:w="2303" w:type="dxa"/>
          </w:tcPr>
          <w:p w:rsidR="000E3419" w:rsidRPr="008115D6" w:rsidRDefault="00606318">
            <w:pPr>
              <w:jc w:val="center"/>
              <w:rPr>
                <w:bCs/>
                <w:sz w:val="36"/>
              </w:rPr>
            </w:pPr>
            <w:r w:rsidRPr="00606318">
              <w:rPr>
                <w:bCs/>
                <w:sz w:val="32"/>
                <w:szCs w:val="32"/>
              </w:rPr>
              <w:t>Investissements corporels</w:t>
            </w:r>
            <w:r w:rsidR="000E3419" w:rsidRPr="008115D6">
              <w:rPr>
                <w:bCs/>
                <w:sz w:val="36"/>
              </w:rPr>
              <w:t xml:space="preserve"> </w:t>
            </w:r>
          </w:p>
        </w:tc>
      </w:tr>
      <w:tr w:rsidR="000E3419" w:rsidTr="00606318">
        <w:tc>
          <w:tcPr>
            <w:tcW w:w="2197" w:type="dxa"/>
          </w:tcPr>
          <w:p w:rsidR="00606318" w:rsidRDefault="0060631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Section*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valeur</w:t>
            </w:r>
          </w:p>
          <w:p w:rsidR="000E3419" w:rsidRPr="008115D6" w:rsidRDefault="000E3419">
            <w:pPr>
              <w:rPr>
                <w:bCs/>
              </w:rPr>
            </w:pPr>
            <w:r w:rsidRPr="008115D6">
              <w:rPr>
                <w:bCs/>
              </w:rPr>
              <w:t>En %</w:t>
            </w:r>
          </w:p>
        </w:tc>
        <w:tc>
          <w:tcPr>
            <w:tcW w:w="184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jc w:val="center"/>
              <w:rPr>
                <w:bCs/>
                <w:sz w:val="28"/>
              </w:rPr>
            </w:pPr>
          </w:p>
        </w:tc>
        <w:tc>
          <w:tcPr>
            <w:tcW w:w="230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</w:tr>
      <w:tr w:rsidR="000E3419" w:rsidTr="00606318">
        <w:tc>
          <w:tcPr>
            <w:tcW w:w="2197" w:type="dxa"/>
          </w:tcPr>
          <w:p w:rsidR="00606318" w:rsidRDefault="0060631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Division*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valeur</w:t>
            </w:r>
          </w:p>
          <w:p w:rsidR="000E3419" w:rsidRPr="008115D6" w:rsidRDefault="000E3419">
            <w:pPr>
              <w:rPr>
                <w:bCs/>
              </w:rPr>
            </w:pPr>
            <w:r w:rsidRPr="008115D6">
              <w:rPr>
                <w:bCs/>
              </w:rPr>
              <w:t>En %</w:t>
            </w:r>
          </w:p>
        </w:tc>
        <w:tc>
          <w:tcPr>
            <w:tcW w:w="184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jc w:val="center"/>
              <w:rPr>
                <w:bCs/>
                <w:sz w:val="28"/>
              </w:rPr>
            </w:pPr>
          </w:p>
        </w:tc>
        <w:tc>
          <w:tcPr>
            <w:tcW w:w="2303" w:type="dxa"/>
          </w:tcPr>
          <w:p w:rsidR="000E3419" w:rsidRPr="008115D6" w:rsidRDefault="000E3419">
            <w:pPr>
              <w:rPr>
                <w:bCs/>
                <w:sz w:val="28"/>
              </w:rPr>
            </w:pPr>
          </w:p>
        </w:tc>
      </w:tr>
      <w:tr w:rsidR="000E3419" w:rsidTr="00606318">
        <w:trPr>
          <w:trHeight w:val="997"/>
        </w:trPr>
        <w:tc>
          <w:tcPr>
            <w:tcW w:w="2197" w:type="dxa"/>
          </w:tcPr>
          <w:p w:rsidR="00606318" w:rsidRDefault="00606318">
            <w:pPr>
              <w:pStyle w:val="Corpsdetexte"/>
              <w:rPr>
                <w:b w:val="0"/>
                <w:bCs/>
              </w:rPr>
            </w:pPr>
            <w:r>
              <w:rPr>
                <w:b w:val="0"/>
                <w:bCs/>
              </w:rPr>
              <w:t>Groupe*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valeur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%</w:t>
            </w:r>
          </w:p>
        </w:tc>
        <w:tc>
          <w:tcPr>
            <w:tcW w:w="184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jc w:val="center"/>
              <w:rPr>
                <w:bCs/>
                <w:sz w:val="28"/>
              </w:rPr>
            </w:pPr>
          </w:p>
        </w:tc>
        <w:tc>
          <w:tcPr>
            <w:tcW w:w="230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</w:tr>
      <w:tr w:rsidR="000E3419" w:rsidTr="00606318">
        <w:tc>
          <w:tcPr>
            <w:tcW w:w="2197" w:type="dxa"/>
          </w:tcPr>
          <w:p w:rsidR="000E3419" w:rsidRPr="008115D6" w:rsidRDefault="00606318">
            <w:pPr>
              <w:pStyle w:val="Titre6"/>
              <w:rPr>
                <w:b w:val="0"/>
                <w:bCs/>
              </w:rPr>
            </w:pPr>
            <w:r>
              <w:rPr>
                <w:b w:val="0"/>
                <w:bCs/>
              </w:rPr>
              <w:t>Classe*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valeur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%</w:t>
            </w:r>
          </w:p>
        </w:tc>
        <w:tc>
          <w:tcPr>
            <w:tcW w:w="184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jc w:val="center"/>
              <w:rPr>
                <w:bCs/>
                <w:sz w:val="28"/>
              </w:rPr>
            </w:pPr>
          </w:p>
        </w:tc>
        <w:tc>
          <w:tcPr>
            <w:tcW w:w="2303" w:type="dxa"/>
          </w:tcPr>
          <w:p w:rsidR="000E3419" w:rsidRPr="008115D6" w:rsidRDefault="000E3419">
            <w:pPr>
              <w:rPr>
                <w:bCs/>
                <w:sz w:val="28"/>
              </w:rPr>
            </w:pPr>
          </w:p>
        </w:tc>
      </w:tr>
      <w:tr w:rsidR="000E3419" w:rsidTr="00606318">
        <w:tc>
          <w:tcPr>
            <w:tcW w:w="2197" w:type="dxa"/>
          </w:tcPr>
          <w:p w:rsidR="00606318" w:rsidRPr="00606318" w:rsidRDefault="00606318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</w:rPr>
            </w:pPr>
            <w:r w:rsidRPr="00606318">
              <w:rPr>
                <w:bCs/>
                <w:sz w:val="28"/>
                <w:szCs w:val="28"/>
              </w:rPr>
              <w:t>Sous-classe</w:t>
            </w:r>
            <w:r>
              <w:rPr>
                <w:bCs/>
                <w:sz w:val="28"/>
                <w:szCs w:val="28"/>
              </w:rPr>
              <w:t>*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valeur</w:t>
            </w:r>
          </w:p>
          <w:p w:rsidR="000E3419" w:rsidRPr="008115D6" w:rsidRDefault="000E3419">
            <w:pPr>
              <w:pStyle w:val="Pieddepage"/>
              <w:tabs>
                <w:tab w:val="clear" w:pos="4536"/>
                <w:tab w:val="clear" w:pos="9072"/>
              </w:tabs>
              <w:rPr>
                <w:bCs/>
              </w:rPr>
            </w:pPr>
            <w:r w:rsidRPr="008115D6">
              <w:rPr>
                <w:bCs/>
              </w:rPr>
              <w:t>En %</w:t>
            </w:r>
          </w:p>
        </w:tc>
        <w:tc>
          <w:tcPr>
            <w:tcW w:w="184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  <w:tc>
          <w:tcPr>
            <w:tcW w:w="2020" w:type="dxa"/>
          </w:tcPr>
          <w:p w:rsidR="000E3419" w:rsidRPr="008115D6" w:rsidRDefault="000E3419">
            <w:pPr>
              <w:jc w:val="center"/>
              <w:rPr>
                <w:bCs/>
                <w:sz w:val="28"/>
              </w:rPr>
            </w:pPr>
          </w:p>
        </w:tc>
        <w:tc>
          <w:tcPr>
            <w:tcW w:w="2303" w:type="dxa"/>
          </w:tcPr>
          <w:p w:rsidR="000E3419" w:rsidRPr="008115D6" w:rsidRDefault="000E3419">
            <w:pPr>
              <w:rPr>
                <w:bCs/>
                <w:sz w:val="36"/>
              </w:rPr>
            </w:pPr>
          </w:p>
        </w:tc>
      </w:tr>
    </w:tbl>
    <w:p w:rsidR="000E3419" w:rsidRDefault="000E3419">
      <w:pPr>
        <w:rPr>
          <w:bCs/>
          <w:sz w:val="24"/>
        </w:rPr>
      </w:pPr>
      <w:r>
        <w:rPr>
          <w:b/>
          <w:sz w:val="36"/>
        </w:rPr>
        <w:t xml:space="preserve">* </w:t>
      </w:r>
      <w:r>
        <w:rPr>
          <w:bCs/>
          <w:sz w:val="24"/>
        </w:rPr>
        <w:t>Remplacer les niveau</w:t>
      </w:r>
      <w:r w:rsidR="001107F5">
        <w:rPr>
          <w:bCs/>
          <w:sz w:val="24"/>
        </w:rPr>
        <w:t>x</w:t>
      </w:r>
      <w:r>
        <w:rPr>
          <w:bCs/>
          <w:sz w:val="24"/>
        </w:rPr>
        <w:t xml:space="preserve"> de nomenclature par les libellés exacts</w:t>
      </w:r>
    </w:p>
    <w:p w:rsidR="000B2227" w:rsidRDefault="000B2227">
      <w:pPr>
        <w:rPr>
          <w:bCs/>
          <w:sz w:val="24"/>
        </w:rPr>
      </w:pPr>
      <w:r>
        <w:rPr>
          <w:bCs/>
          <w:sz w:val="24"/>
        </w:rPr>
        <w:t xml:space="preserve">Vous pouvez utiliser directement le tableau </w:t>
      </w:r>
      <w:r w:rsidR="00864379">
        <w:rPr>
          <w:bCs/>
          <w:sz w:val="24"/>
        </w:rPr>
        <w:t>Excel</w:t>
      </w:r>
      <w:r>
        <w:rPr>
          <w:bCs/>
          <w:sz w:val="24"/>
        </w:rPr>
        <w:t xml:space="preserve"> </w:t>
      </w:r>
      <w:hyperlink r:id="rId16" w:tooltip="Format XLS - 365  Ko" w:history="1">
        <w:r>
          <w:rPr>
            <w:rStyle w:val="Lienhypertexte"/>
            <w:rFonts w:ascii="Verdana" w:hAnsi="Verdana"/>
            <w:sz w:val="18"/>
            <w:szCs w:val="18"/>
          </w:rPr>
          <w:t>Principales caractéristiques au niveau sous-classe</w:t>
        </w:r>
      </w:hyperlink>
      <w:r>
        <w:rPr>
          <w:rFonts w:ascii="Verdana" w:hAnsi="Verdana"/>
          <w:color w:val="000000"/>
          <w:sz w:val="18"/>
          <w:szCs w:val="18"/>
        </w:rPr>
        <w:t xml:space="preserve"> en supprimant les rubriques qui ne sont pas </w:t>
      </w:r>
      <w:r w:rsidR="00864379">
        <w:rPr>
          <w:rFonts w:ascii="Verdana" w:hAnsi="Verdana"/>
          <w:color w:val="000000"/>
          <w:sz w:val="18"/>
          <w:szCs w:val="18"/>
        </w:rPr>
        <w:t>nécessaires</w:t>
      </w:r>
      <w:r>
        <w:rPr>
          <w:rFonts w:ascii="Verdana" w:hAnsi="Verdana"/>
          <w:color w:val="000000"/>
          <w:sz w:val="18"/>
          <w:szCs w:val="18"/>
        </w:rPr>
        <w:t xml:space="preserve">  </w:t>
      </w:r>
    </w:p>
    <w:p w:rsidR="000E3419" w:rsidRDefault="000B2227">
      <w:pPr>
        <w:pStyle w:val="titrecolonne"/>
        <w:spacing w:before="0" w:after="0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Les rubriques en colonne</w:t>
      </w:r>
      <w:r w:rsidR="000E3419">
        <w:rPr>
          <w:rFonts w:ascii="Times New Roman" w:eastAsia="Times New Roman" w:hAnsi="Times New Roman" w:cs="Times New Roman"/>
          <w:bCs/>
          <w:szCs w:val="20"/>
        </w:rPr>
        <w:t xml:space="preserve"> doivent être renseignée</w:t>
      </w:r>
      <w:r w:rsidR="001107F5">
        <w:rPr>
          <w:rFonts w:ascii="Times New Roman" w:eastAsia="Times New Roman" w:hAnsi="Times New Roman" w:cs="Times New Roman"/>
          <w:bCs/>
          <w:szCs w:val="20"/>
        </w:rPr>
        <w:t>s</w:t>
      </w:r>
      <w:r w:rsidR="000E3419">
        <w:rPr>
          <w:rFonts w:ascii="Times New Roman" w:eastAsia="Times New Roman" w:hAnsi="Times New Roman" w:cs="Times New Roman"/>
          <w:bCs/>
          <w:szCs w:val="20"/>
        </w:rPr>
        <w:t xml:space="preserve"> en valeur absolue et en % </w:t>
      </w:r>
    </w:p>
    <w:p w:rsidR="000E3419" w:rsidRDefault="000E3419">
      <w:pPr>
        <w:pStyle w:val="titrecolonne"/>
        <w:spacing w:before="0" w:after="0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Quel est le poids économique du secteur au sein de sa classe, de son groupe, de sa division et de sa section ?</w:t>
      </w:r>
    </w:p>
    <w:p w:rsidR="00673F72" w:rsidRDefault="00673F72">
      <w:pPr>
        <w:pStyle w:val="titrecolonne"/>
        <w:spacing w:before="0" w:after="0"/>
        <w:rPr>
          <w:rFonts w:ascii="Times New Roman" w:eastAsia="Times New Roman" w:hAnsi="Times New Roman" w:cs="Times New Roman"/>
          <w:bCs/>
          <w:szCs w:val="20"/>
        </w:rPr>
      </w:pPr>
    </w:p>
    <w:p w:rsidR="008115D6" w:rsidRDefault="008115D6">
      <w:pPr>
        <w:rPr>
          <w:b/>
          <w:sz w:val="24"/>
        </w:rPr>
      </w:pPr>
    </w:p>
    <w:p w:rsidR="008A4C27" w:rsidRDefault="008A4C27">
      <w:pPr>
        <w:rPr>
          <w:b/>
          <w:sz w:val="24"/>
        </w:rPr>
      </w:pPr>
    </w:p>
    <w:p w:rsidR="005400CA" w:rsidRDefault="005400CA">
      <w:pPr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0E3419" w:rsidRDefault="00606318">
      <w:pPr>
        <w:rPr>
          <w:sz w:val="24"/>
        </w:rPr>
      </w:pPr>
      <w:r>
        <w:rPr>
          <w:b/>
          <w:bCs/>
          <w:sz w:val="36"/>
        </w:rPr>
        <w:lastRenderedPageBreak/>
        <w:t>8</w:t>
      </w:r>
      <w:r w:rsidR="000E3419">
        <w:rPr>
          <w:b/>
          <w:bCs/>
          <w:sz w:val="36"/>
        </w:rPr>
        <w:t xml:space="preserve">. ETUDES DES RATIOS </w:t>
      </w:r>
      <w:r w:rsidR="000E3419">
        <w:rPr>
          <w:sz w:val="24"/>
        </w:rPr>
        <w:t>source Esane</w:t>
      </w:r>
    </w:p>
    <w:p w:rsidR="000E3419" w:rsidRDefault="000E3419">
      <w:pPr>
        <w:rPr>
          <w:b/>
          <w:bCs/>
          <w:sz w:val="36"/>
        </w:rPr>
      </w:pPr>
      <w:r>
        <w:rPr>
          <w:sz w:val="24"/>
        </w:rPr>
        <w:t>L’essentiel de ces ratios se trouve dans la série de tableaux « Ratios comptables au niveau sous-classe »</w:t>
      </w:r>
    </w:p>
    <w:p w:rsidR="000E3419" w:rsidRDefault="000E3419">
      <w:pPr>
        <w:pStyle w:val="Titre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1399"/>
        <w:gridCol w:w="1276"/>
        <w:gridCol w:w="1417"/>
        <w:gridCol w:w="1559"/>
        <w:gridCol w:w="1418"/>
        <w:gridCol w:w="1418"/>
        <w:gridCol w:w="1418"/>
        <w:gridCol w:w="1418"/>
      </w:tblGrid>
      <w:tr w:rsidR="004B5FF2" w:rsidTr="00557AF5"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399" w:type="dxa"/>
          </w:tcPr>
          <w:p w:rsidR="004B5FF2" w:rsidRPr="004B5FF2" w:rsidRDefault="00864379" w:rsidP="008A4C27">
            <w:pPr>
              <w:pStyle w:val="Titre6"/>
              <w:jc w:val="center"/>
              <w:rPr>
                <w:bCs/>
                <w:sz w:val="18"/>
              </w:rPr>
            </w:pPr>
            <w:r w:rsidRPr="004B5FF2">
              <w:rPr>
                <w:bCs/>
                <w:sz w:val="18"/>
              </w:rPr>
              <w:t xml:space="preserve">CA. </w:t>
            </w:r>
            <w:r>
              <w:rPr>
                <w:bCs/>
                <w:sz w:val="18"/>
              </w:rPr>
              <w:t>HT / ETP</w:t>
            </w:r>
          </w:p>
          <w:p w:rsidR="004B5FF2" w:rsidRPr="004B5FF2" w:rsidRDefault="004B5FF2" w:rsidP="008A4C27">
            <w:pPr>
              <w:pStyle w:val="Titre7"/>
              <w:rPr>
                <w:b w:val="0"/>
                <w:bCs/>
              </w:rPr>
            </w:pPr>
            <w:r w:rsidRPr="004B5FF2">
              <w:rPr>
                <w:b w:val="0"/>
                <w:bCs/>
                <w:sz w:val="18"/>
                <w:lang w:val="nl-NL"/>
              </w:rPr>
              <w:t>(en k euros)</w:t>
            </w:r>
          </w:p>
        </w:tc>
        <w:tc>
          <w:tcPr>
            <w:tcW w:w="1276" w:type="dxa"/>
          </w:tcPr>
          <w:p w:rsidR="004B5FF2" w:rsidRPr="008115D6" w:rsidRDefault="004B5FF2" w:rsidP="008A4C27">
            <w:pPr>
              <w:pStyle w:val="Titre2"/>
              <w:jc w:val="center"/>
              <w:rPr>
                <w:sz w:val="18"/>
              </w:rPr>
            </w:pPr>
            <w:r w:rsidRPr="008115D6">
              <w:rPr>
                <w:sz w:val="18"/>
              </w:rPr>
              <w:t>Taux d’exportation</w:t>
            </w:r>
          </w:p>
          <w:p w:rsidR="004B5FF2" w:rsidRDefault="004B5FF2" w:rsidP="008A4C27">
            <w:pPr>
              <w:jc w:val="center"/>
              <w:rPr>
                <w:sz w:val="18"/>
              </w:rPr>
            </w:pPr>
            <w:r w:rsidRPr="008115D6">
              <w:rPr>
                <w:sz w:val="18"/>
              </w:rPr>
              <w:t>E</w:t>
            </w:r>
            <w:r>
              <w:rPr>
                <w:sz w:val="18"/>
              </w:rPr>
              <w:t>xp</w:t>
            </w:r>
            <w:r w:rsidRPr="008115D6">
              <w:rPr>
                <w:sz w:val="18"/>
              </w:rPr>
              <w:t xml:space="preserve"> / CA</w:t>
            </w:r>
          </w:p>
          <w:p w:rsidR="004B5FF2" w:rsidRPr="008115D6" w:rsidRDefault="004B5FF2" w:rsidP="008A4C27">
            <w:pPr>
              <w:jc w:val="center"/>
              <w:rPr>
                <w:b/>
                <w:sz w:val="32"/>
              </w:rPr>
            </w:pPr>
            <w:r w:rsidRPr="008115D6">
              <w:rPr>
                <w:sz w:val="18"/>
              </w:rPr>
              <w:t xml:space="preserve"> (en %)</w:t>
            </w:r>
          </w:p>
        </w:tc>
        <w:tc>
          <w:tcPr>
            <w:tcW w:w="1417" w:type="dxa"/>
          </w:tcPr>
          <w:p w:rsidR="004B5FF2" w:rsidRPr="008A4C27" w:rsidRDefault="004B5FF2" w:rsidP="008A4C27">
            <w:pPr>
              <w:pStyle w:val="Titre6"/>
              <w:jc w:val="center"/>
              <w:rPr>
                <w:bCs/>
                <w:sz w:val="18"/>
              </w:rPr>
            </w:pPr>
            <w:r w:rsidRPr="008A4C27">
              <w:rPr>
                <w:bCs/>
                <w:sz w:val="18"/>
              </w:rPr>
              <w:t>VA / pers</w:t>
            </w:r>
          </w:p>
          <w:p w:rsidR="004B5FF2" w:rsidRDefault="004B5FF2" w:rsidP="008A4C27">
            <w:pPr>
              <w:jc w:val="center"/>
              <w:rPr>
                <w:bCs/>
                <w:sz w:val="18"/>
                <w:lang w:val="nl-NL"/>
              </w:rPr>
            </w:pPr>
            <w:r w:rsidRPr="008115D6">
              <w:rPr>
                <w:bCs/>
                <w:sz w:val="18"/>
                <w:lang w:val="nl-NL"/>
              </w:rPr>
              <w:t>(en k euros)</w:t>
            </w:r>
          </w:p>
          <w:p w:rsidR="004B5FF2" w:rsidRPr="008115D6" w:rsidRDefault="004B5FF2" w:rsidP="008A4C27">
            <w:pPr>
              <w:jc w:val="center"/>
              <w:rPr>
                <w:b/>
                <w:sz w:val="36"/>
              </w:rPr>
            </w:pPr>
            <w:r>
              <w:rPr>
                <w:bCs/>
                <w:sz w:val="18"/>
                <w:lang w:val="nl-NL"/>
              </w:rPr>
              <w:t>(Productivité apparente pa</w:t>
            </w:r>
            <w:r w:rsidR="00864379">
              <w:rPr>
                <w:bCs/>
                <w:sz w:val="18"/>
                <w:lang w:val="nl-NL"/>
              </w:rPr>
              <w:t>r ETP</w:t>
            </w:r>
            <w:r>
              <w:rPr>
                <w:bCs/>
                <w:sz w:val="18"/>
                <w:lang w:val="nl-NL"/>
              </w:rPr>
              <w:t>)</w:t>
            </w:r>
          </w:p>
        </w:tc>
        <w:tc>
          <w:tcPr>
            <w:tcW w:w="1559" w:type="dxa"/>
          </w:tcPr>
          <w:p w:rsidR="004B5FF2" w:rsidRDefault="004B5FF2" w:rsidP="008A4C2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Taux </w:t>
            </w:r>
          </w:p>
          <w:p w:rsidR="004B5FF2" w:rsidRPr="008115D6" w:rsidRDefault="004B5FF2" w:rsidP="008A4C2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valeur ajoutée</w:t>
            </w:r>
          </w:p>
          <w:p w:rsidR="004B5FF2" w:rsidRPr="008115D6" w:rsidRDefault="004B5FF2" w:rsidP="008A4C27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18"/>
              </w:rPr>
              <w:t>(</w:t>
            </w:r>
            <w:r w:rsidRPr="008115D6">
              <w:rPr>
                <w:bCs/>
                <w:sz w:val="18"/>
              </w:rPr>
              <w:t>VA / CA en %)</w:t>
            </w:r>
          </w:p>
        </w:tc>
        <w:tc>
          <w:tcPr>
            <w:tcW w:w="1418" w:type="dxa"/>
          </w:tcPr>
          <w:p w:rsidR="004B5FF2" w:rsidRPr="008115D6" w:rsidRDefault="004B5FF2" w:rsidP="004B5FF2">
            <w:pPr>
              <w:pStyle w:val="Titre2"/>
              <w:jc w:val="center"/>
              <w:rPr>
                <w:sz w:val="18"/>
              </w:rPr>
            </w:pPr>
            <w:r w:rsidRPr="008115D6">
              <w:rPr>
                <w:sz w:val="18"/>
              </w:rPr>
              <w:t>Frais de personnel* /</w:t>
            </w:r>
          </w:p>
          <w:p w:rsidR="004B5FF2" w:rsidRPr="008115D6" w:rsidRDefault="00864379" w:rsidP="004B5FF2">
            <w:pPr>
              <w:jc w:val="center"/>
              <w:rPr>
                <w:bCs/>
                <w:sz w:val="36"/>
              </w:rPr>
            </w:pPr>
            <w:r>
              <w:rPr>
                <w:b/>
                <w:sz w:val="18"/>
              </w:rPr>
              <w:t>ETP</w:t>
            </w:r>
            <w:r w:rsidR="004B5FF2" w:rsidRPr="008115D6">
              <w:rPr>
                <w:b/>
                <w:sz w:val="18"/>
              </w:rPr>
              <w:t xml:space="preserve"> </w:t>
            </w:r>
            <w:r w:rsidR="004B5FF2" w:rsidRPr="008115D6">
              <w:rPr>
                <w:bCs/>
                <w:sz w:val="18"/>
              </w:rPr>
              <w:t>(en k euros)</w:t>
            </w:r>
          </w:p>
        </w:tc>
        <w:tc>
          <w:tcPr>
            <w:tcW w:w="1418" w:type="dxa"/>
          </w:tcPr>
          <w:p w:rsidR="004B5FF2" w:rsidRPr="008115D6" w:rsidRDefault="004B5FF2" w:rsidP="004B5FF2">
            <w:pPr>
              <w:pStyle w:val="Titre6"/>
              <w:rPr>
                <w:sz w:val="18"/>
              </w:rPr>
            </w:pPr>
            <w:r w:rsidRPr="008115D6">
              <w:rPr>
                <w:sz w:val="18"/>
              </w:rPr>
              <w:t>Taux de marge</w:t>
            </w:r>
          </w:p>
          <w:p w:rsidR="004B5FF2" w:rsidRPr="008115D6" w:rsidRDefault="004B5FF2" w:rsidP="004B5FF2">
            <w:pPr>
              <w:jc w:val="center"/>
              <w:rPr>
                <w:bCs/>
                <w:sz w:val="36"/>
              </w:rPr>
            </w:pPr>
            <w:r w:rsidRPr="008115D6">
              <w:rPr>
                <w:sz w:val="18"/>
              </w:rPr>
              <w:t>EBE / VA (en %)</w:t>
            </w:r>
          </w:p>
        </w:tc>
        <w:tc>
          <w:tcPr>
            <w:tcW w:w="1418" w:type="dxa"/>
          </w:tcPr>
          <w:p w:rsidR="004B5FF2" w:rsidRPr="004B5FF2" w:rsidRDefault="004B5FF2" w:rsidP="004B5FF2">
            <w:pPr>
              <w:pStyle w:val="Titre6"/>
              <w:jc w:val="center"/>
              <w:rPr>
                <w:sz w:val="18"/>
              </w:rPr>
            </w:pPr>
            <w:r w:rsidRPr="004B5FF2">
              <w:rPr>
                <w:sz w:val="18"/>
              </w:rPr>
              <w:t>Taux de prélèvement</w:t>
            </w:r>
          </w:p>
          <w:p w:rsidR="004B5FF2" w:rsidRPr="004B5FF2" w:rsidRDefault="004B5FF2" w:rsidP="004B5FF2">
            <w:pPr>
              <w:jc w:val="center"/>
            </w:pPr>
            <w:r w:rsidRPr="004B5FF2">
              <w:rPr>
                <w:b/>
              </w:rPr>
              <w:t>financier</w:t>
            </w:r>
          </w:p>
        </w:tc>
        <w:tc>
          <w:tcPr>
            <w:tcW w:w="1418" w:type="dxa"/>
          </w:tcPr>
          <w:p w:rsidR="004B5FF2" w:rsidRPr="008115D6" w:rsidRDefault="004B5FF2" w:rsidP="004B5FF2">
            <w:pPr>
              <w:pStyle w:val="Titre6"/>
              <w:jc w:val="center"/>
              <w:rPr>
                <w:b w:val="0"/>
                <w:bCs/>
                <w:sz w:val="18"/>
              </w:rPr>
            </w:pPr>
            <w:r w:rsidRPr="004B5FF2">
              <w:rPr>
                <w:bCs/>
                <w:sz w:val="18"/>
              </w:rPr>
              <w:t>Résultat net comptable / CA</w:t>
            </w:r>
            <w:r w:rsidRPr="008115D6">
              <w:rPr>
                <w:b w:val="0"/>
                <w:bCs/>
                <w:sz w:val="18"/>
              </w:rPr>
              <w:t xml:space="preserve"> (en %)</w:t>
            </w:r>
          </w:p>
          <w:p w:rsidR="004B5FF2" w:rsidRPr="008115D6" w:rsidRDefault="004B5FF2" w:rsidP="004B5FF2">
            <w:pPr>
              <w:pStyle w:val="Titre6"/>
              <w:rPr>
                <w:sz w:val="18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Section*</w:t>
            </w:r>
          </w:p>
          <w:p w:rsidR="004B5FF2" w:rsidRPr="008115D6" w:rsidRDefault="004B5FF2" w:rsidP="004B5FF2">
            <w:pPr>
              <w:jc w:val="center"/>
              <w:rPr>
                <w:sz w:val="18"/>
                <w:lang w:val="nl-NL"/>
              </w:rPr>
            </w:pPr>
          </w:p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28"/>
                <w:lang w:val="nl-NL"/>
              </w:rPr>
            </w:pPr>
          </w:p>
          <w:p w:rsidR="004B5FF2" w:rsidRPr="008115D6" w:rsidRDefault="004B5FF2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  <w:lang w:val="nl-NL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2"/>
                <w:lang w:val="nl-NL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Division*</w:t>
            </w:r>
          </w:p>
          <w:p w:rsidR="004B5FF2" w:rsidRPr="008115D6" w:rsidRDefault="004B5FF2" w:rsidP="004B5FF2">
            <w:pPr>
              <w:jc w:val="center"/>
              <w:rPr>
                <w:sz w:val="18"/>
              </w:rPr>
            </w:pPr>
          </w:p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Groupe*</w:t>
            </w:r>
          </w:p>
          <w:p w:rsidR="004B5FF2" w:rsidRPr="008115D6" w:rsidRDefault="004B5FF2" w:rsidP="004B5FF2">
            <w:pPr>
              <w:jc w:val="center"/>
              <w:rPr>
                <w:sz w:val="18"/>
                <w:lang w:val="nl-NL"/>
              </w:rPr>
            </w:pPr>
          </w:p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28"/>
                <w:lang w:val="nl-NL"/>
              </w:rPr>
            </w:pPr>
          </w:p>
          <w:p w:rsidR="004B5FF2" w:rsidRPr="008115D6" w:rsidRDefault="004B5FF2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  <w:lang w:val="nl-NL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6"/>
                <w:lang w:val="nl-NL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  <w:szCs w:val="28"/>
              </w:rPr>
            </w:pPr>
            <w:r w:rsidRPr="004B5FF2">
              <w:rPr>
                <w:bCs/>
                <w:sz w:val="28"/>
                <w:szCs w:val="28"/>
              </w:rPr>
              <w:t>Classe*</w:t>
            </w:r>
          </w:p>
          <w:p w:rsidR="004B5FF2" w:rsidRPr="004B5FF2" w:rsidRDefault="004B5FF2" w:rsidP="004B5FF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Pr="004B5FF2" w:rsidRDefault="004B5FF2" w:rsidP="004B5FF2">
            <w:pPr>
              <w:jc w:val="center"/>
              <w:rPr>
                <w:sz w:val="28"/>
                <w:szCs w:val="28"/>
              </w:rPr>
            </w:pPr>
            <w:r w:rsidRPr="004B5FF2">
              <w:rPr>
                <w:sz w:val="28"/>
                <w:szCs w:val="28"/>
              </w:rPr>
              <w:t>Sous-Classe*</w:t>
            </w:r>
          </w:p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Pr="008115D6" w:rsidRDefault="004B5FF2">
            <w:pPr>
              <w:rPr>
                <w:sz w:val="18"/>
              </w:rPr>
            </w:pPr>
          </w:p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pStyle w:val="Titre6"/>
              <w:rPr>
                <w:sz w:val="18"/>
              </w:rPr>
            </w:pPr>
          </w:p>
          <w:p w:rsidR="004B5FF2" w:rsidRDefault="004B5FF2" w:rsidP="004B5FF2"/>
          <w:p w:rsidR="004B5FF2" w:rsidRPr="004B5FF2" w:rsidRDefault="004B5FF2" w:rsidP="004B5FF2"/>
        </w:tc>
        <w:tc>
          <w:tcPr>
            <w:tcW w:w="1399" w:type="dxa"/>
          </w:tcPr>
          <w:p w:rsidR="004B5FF2" w:rsidRPr="008115D6" w:rsidRDefault="004B5FF2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B5FF2" w:rsidRPr="008115D6" w:rsidRDefault="004B5FF2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b/>
                <w:sz w:val="32"/>
              </w:rPr>
            </w:pPr>
          </w:p>
        </w:tc>
      </w:tr>
    </w:tbl>
    <w:p w:rsidR="000E3419" w:rsidRDefault="000E3419">
      <w:pPr>
        <w:pStyle w:val="Lgende"/>
        <w:rPr>
          <w:b w:val="0"/>
          <w:bCs/>
          <w:sz w:val="32"/>
        </w:rPr>
      </w:pPr>
      <w:r>
        <w:rPr>
          <w:b w:val="0"/>
          <w:bCs/>
          <w:sz w:val="32"/>
        </w:rPr>
        <w:t>Source : Insee Esane</w:t>
      </w:r>
    </w:p>
    <w:p w:rsidR="000E3419" w:rsidRDefault="000E3419">
      <w:pPr>
        <w:numPr>
          <w:ilvl w:val="0"/>
          <w:numId w:val="12"/>
        </w:numPr>
        <w:rPr>
          <w:b/>
          <w:sz w:val="36"/>
        </w:rPr>
      </w:pPr>
      <w:r>
        <w:rPr>
          <w:bCs/>
          <w:sz w:val="24"/>
        </w:rPr>
        <w:t>Frais de personnel = Salaires et traitements + Charges sociales</w:t>
      </w:r>
    </w:p>
    <w:p w:rsidR="000E3419" w:rsidRPr="000B2227" w:rsidRDefault="000B2227">
      <w:pPr>
        <w:pStyle w:val="Titre3"/>
        <w:rPr>
          <w:b w:val="0"/>
        </w:rPr>
      </w:pPr>
      <w:r w:rsidRPr="000B2227">
        <w:rPr>
          <w:b w:val="0"/>
          <w:bCs/>
          <w:sz w:val="24"/>
        </w:rPr>
        <w:t xml:space="preserve">Vous pouvez utiliser directement le tableau </w:t>
      </w:r>
      <w:r w:rsidR="00864379" w:rsidRPr="000B2227">
        <w:rPr>
          <w:b w:val="0"/>
          <w:bCs/>
          <w:sz w:val="24"/>
        </w:rPr>
        <w:t>Excel</w:t>
      </w:r>
      <w:r>
        <w:rPr>
          <w:b w:val="0"/>
          <w:bCs/>
          <w:sz w:val="24"/>
        </w:rPr>
        <w:t xml:space="preserve"> </w:t>
      </w:r>
      <w:hyperlink r:id="rId17" w:tooltip="Format XLS - 387  Ko" w:history="1">
        <w:r>
          <w:rPr>
            <w:rStyle w:val="Lienhypertexte"/>
            <w:rFonts w:ascii="Verdana" w:hAnsi="Verdana"/>
            <w:sz w:val="18"/>
            <w:szCs w:val="18"/>
          </w:rPr>
          <w:t>Ratios comptables au niveau sous-classe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0B2227">
        <w:rPr>
          <w:rFonts w:ascii="Verdana" w:hAnsi="Verdana"/>
          <w:b w:val="0"/>
          <w:color w:val="000000"/>
          <w:sz w:val="18"/>
          <w:szCs w:val="18"/>
        </w:rPr>
        <w:t>en supprimant les rubriques qui ne vou</w:t>
      </w:r>
      <w:r w:rsidR="00864379">
        <w:rPr>
          <w:rFonts w:ascii="Verdana" w:hAnsi="Verdana"/>
          <w:b w:val="0"/>
          <w:color w:val="000000"/>
          <w:sz w:val="18"/>
          <w:szCs w:val="18"/>
        </w:rPr>
        <w:t>s paraissent pas ou peu pertine</w:t>
      </w:r>
      <w:r w:rsidR="00864379" w:rsidRPr="000B2227">
        <w:rPr>
          <w:rFonts w:ascii="Verdana" w:hAnsi="Verdana"/>
          <w:b w:val="0"/>
          <w:color w:val="000000"/>
          <w:sz w:val="18"/>
          <w:szCs w:val="18"/>
        </w:rPr>
        <w:t>ntes</w:t>
      </w:r>
    </w:p>
    <w:p w:rsidR="000E3419" w:rsidRDefault="000E3419">
      <w:pPr>
        <w:jc w:val="center"/>
        <w:rPr>
          <w:b/>
          <w:sz w:val="36"/>
        </w:rPr>
      </w:pPr>
    </w:p>
    <w:p w:rsidR="000E3419" w:rsidRDefault="000E3419">
      <w:pPr>
        <w:jc w:val="center"/>
        <w:rPr>
          <w:b/>
          <w:sz w:val="36"/>
        </w:rPr>
      </w:pPr>
    </w:p>
    <w:p w:rsidR="000E3419" w:rsidRDefault="000E3419">
      <w:pPr>
        <w:jc w:val="center"/>
        <w:rPr>
          <w:b/>
          <w:sz w:val="36"/>
        </w:rPr>
      </w:pPr>
    </w:p>
    <w:p w:rsidR="008115D6" w:rsidRDefault="008115D6">
      <w:pPr>
        <w:jc w:val="center"/>
        <w:rPr>
          <w:b/>
          <w:sz w:val="36"/>
        </w:rPr>
      </w:pPr>
    </w:p>
    <w:p w:rsidR="000E3419" w:rsidRDefault="000E3419">
      <w:pPr>
        <w:jc w:val="center"/>
        <w:rPr>
          <w:b/>
          <w:sz w:val="36"/>
        </w:rPr>
      </w:pPr>
    </w:p>
    <w:p w:rsidR="000E3419" w:rsidRDefault="000E3419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1557"/>
        <w:gridCol w:w="1418"/>
        <w:gridCol w:w="1418"/>
      </w:tblGrid>
      <w:tr w:rsidR="004B5FF2" w:rsidTr="00557AF5">
        <w:trPr>
          <w:trHeight w:val="513"/>
        </w:trPr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9B6046" w:rsidRDefault="004B5FF2" w:rsidP="00F30763">
            <w:pPr>
              <w:pStyle w:val="Corpsdetexte2"/>
              <w:jc w:val="center"/>
              <w:rPr>
                <w:sz w:val="20"/>
              </w:rPr>
            </w:pPr>
            <w:r w:rsidRPr="009B6046">
              <w:rPr>
                <w:sz w:val="20"/>
              </w:rPr>
              <w:t xml:space="preserve">Investissements corporels. / </w:t>
            </w:r>
            <w:r w:rsidR="00864379" w:rsidRPr="009B6046">
              <w:rPr>
                <w:sz w:val="20"/>
              </w:rPr>
              <w:t>eff</w:t>
            </w:r>
            <w:r w:rsidR="00864379">
              <w:rPr>
                <w:sz w:val="20"/>
              </w:rPr>
              <w:t xml:space="preserve"> en </w:t>
            </w:r>
            <w:r w:rsidRPr="009B6046">
              <w:rPr>
                <w:sz w:val="20"/>
              </w:rPr>
              <w:t xml:space="preserve"> ETP</w:t>
            </w:r>
          </w:p>
          <w:p w:rsidR="004B5FF2" w:rsidRPr="009B6046" w:rsidRDefault="004B5FF2" w:rsidP="00F30763">
            <w:pPr>
              <w:pStyle w:val="Corpsdetexte2"/>
              <w:jc w:val="center"/>
              <w:rPr>
                <w:b w:val="0"/>
                <w:bCs/>
                <w:sz w:val="20"/>
                <w:lang w:val="nl-NL"/>
              </w:rPr>
            </w:pPr>
            <w:r w:rsidRPr="009B6046">
              <w:rPr>
                <w:b w:val="0"/>
                <w:bCs/>
                <w:sz w:val="20"/>
                <w:lang w:val="nl-NL"/>
              </w:rPr>
              <w:t>(en k euros)</w:t>
            </w:r>
          </w:p>
          <w:p w:rsidR="004B5FF2" w:rsidRPr="008115D6" w:rsidRDefault="004B5FF2" w:rsidP="00F30763">
            <w:pPr>
              <w:pStyle w:val="Titre7"/>
              <w:rPr>
                <w:sz w:val="36"/>
              </w:rPr>
            </w:pPr>
          </w:p>
        </w:tc>
        <w:tc>
          <w:tcPr>
            <w:tcW w:w="2357" w:type="dxa"/>
          </w:tcPr>
          <w:p w:rsidR="004B5FF2" w:rsidRPr="009B6046" w:rsidRDefault="004B5FF2" w:rsidP="00F30763">
            <w:pPr>
              <w:jc w:val="center"/>
              <w:rPr>
                <w:b/>
              </w:rPr>
            </w:pPr>
            <w:r w:rsidRPr="009B6046">
              <w:rPr>
                <w:b/>
              </w:rPr>
              <w:t>Taux d’investissement</w:t>
            </w:r>
          </w:p>
          <w:p w:rsidR="004B5FF2" w:rsidRPr="004B5FF2" w:rsidRDefault="004B5FF2" w:rsidP="00F30763">
            <w:pPr>
              <w:pStyle w:val="titrecolonne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Inv. Corp. / VA </w:t>
            </w:r>
            <w:r w:rsidRPr="009B60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(en %)</w:t>
            </w:r>
          </w:p>
        </w:tc>
        <w:tc>
          <w:tcPr>
            <w:tcW w:w="2357" w:type="dxa"/>
          </w:tcPr>
          <w:p w:rsidR="004B5FF2" w:rsidRPr="009B6046" w:rsidRDefault="004B5FF2" w:rsidP="00F30763">
            <w:pPr>
              <w:jc w:val="center"/>
              <w:rPr>
                <w:b/>
              </w:rPr>
            </w:pPr>
            <w:r w:rsidRPr="009B6046">
              <w:rPr>
                <w:b/>
              </w:rPr>
              <w:t>Intensité capitalistique</w:t>
            </w:r>
          </w:p>
          <w:p w:rsidR="004B5FF2" w:rsidRPr="009B6046" w:rsidRDefault="004B5FF2" w:rsidP="00F30763">
            <w:pPr>
              <w:pStyle w:val="titrecolonne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60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Immobilisations corporelles / </w:t>
            </w:r>
            <w:r w:rsidR="00864379" w:rsidRPr="009B60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eff</w:t>
            </w:r>
            <w:r w:rsidR="008643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en </w:t>
            </w:r>
            <w:r w:rsidRPr="009B60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ETP</w:t>
            </w:r>
          </w:p>
          <w:p w:rsidR="004B5FF2" w:rsidRPr="004B5FF2" w:rsidRDefault="004B5FF2" w:rsidP="00F30763">
            <w:pPr>
              <w:jc w:val="center"/>
              <w:rPr>
                <w:sz w:val="36"/>
              </w:rPr>
            </w:pPr>
            <w:r w:rsidRPr="004B5FF2">
              <w:rPr>
                <w:bCs/>
                <w:lang w:val="nl-NL"/>
              </w:rPr>
              <w:t xml:space="preserve">(en k </w:t>
            </w:r>
            <w:r w:rsidR="00864379">
              <w:rPr>
                <w:bCs/>
                <w:lang w:val="nl-NL"/>
              </w:rPr>
              <w:t>euro</w:t>
            </w:r>
            <w:r w:rsidRPr="004B5FF2">
              <w:rPr>
                <w:bCs/>
                <w:lang w:val="nl-NL"/>
              </w:rPr>
              <w:t>)</w:t>
            </w:r>
          </w:p>
        </w:tc>
        <w:tc>
          <w:tcPr>
            <w:tcW w:w="1557" w:type="dxa"/>
          </w:tcPr>
          <w:p w:rsidR="004B5FF2" w:rsidRPr="004B5FF2" w:rsidRDefault="004B5FF2" w:rsidP="00F30763">
            <w:pPr>
              <w:jc w:val="center"/>
              <w:rPr>
                <w:b/>
              </w:rPr>
            </w:pPr>
            <w:r w:rsidRPr="004B5FF2">
              <w:rPr>
                <w:b/>
              </w:rPr>
              <w:t>Délais client</w:t>
            </w:r>
          </w:p>
          <w:p w:rsidR="004B5FF2" w:rsidRPr="004B5FF2" w:rsidRDefault="004B5FF2" w:rsidP="00F30763">
            <w:pPr>
              <w:pStyle w:val="Titre5"/>
              <w:rPr>
                <w:b w:val="0"/>
                <w:bCs/>
              </w:rPr>
            </w:pPr>
            <w:r w:rsidRPr="004B5FF2">
              <w:rPr>
                <w:b w:val="0"/>
                <w:bCs/>
                <w:sz w:val="20"/>
              </w:rPr>
              <w:t>(</w:t>
            </w:r>
            <w:r w:rsidR="00864379" w:rsidRPr="004B5FF2">
              <w:rPr>
                <w:b w:val="0"/>
                <w:bCs/>
                <w:sz w:val="20"/>
              </w:rPr>
              <w:t>En</w:t>
            </w:r>
            <w:r w:rsidRPr="004B5FF2">
              <w:rPr>
                <w:b w:val="0"/>
                <w:bCs/>
                <w:sz w:val="20"/>
              </w:rPr>
              <w:t xml:space="preserve"> jours)</w:t>
            </w:r>
          </w:p>
        </w:tc>
        <w:tc>
          <w:tcPr>
            <w:tcW w:w="1418" w:type="dxa"/>
          </w:tcPr>
          <w:p w:rsidR="004B5FF2" w:rsidRPr="009B6046" w:rsidRDefault="004B5FF2" w:rsidP="00F30763">
            <w:pPr>
              <w:pStyle w:val="Titre9"/>
              <w:jc w:val="center"/>
              <w:rPr>
                <w:sz w:val="20"/>
              </w:rPr>
            </w:pPr>
            <w:r w:rsidRPr="009B6046">
              <w:rPr>
                <w:sz w:val="20"/>
              </w:rPr>
              <w:t>Délais fournisseur</w:t>
            </w:r>
          </w:p>
          <w:p w:rsidR="004B5FF2" w:rsidRPr="004B5FF2" w:rsidRDefault="004B5FF2" w:rsidP="00F30763">
            <w:pPr>
              <w:pStyle w:val="Titre5"/>
              <w:rPr>
                <w:b w:val="0"/>
                <w:bCs/>
                <w:sz w:val="20"/>
              </w:rPr>
            </w:pPr>
            <w:r w:rsidRPr="004B5FF2">
              <w:rPr>
                <w:b w:val="0"/>
                <w:sz w:val="20"/>
              </w:rPr>
              <w:t>(</w:t>
            </w:r>
            <w:r w:rsidR="00864379" w:rsidRPr="004B5FF2">
              <w:rPr>
                <w:b w:val="0"/>
                <w:sz w:val="20"/>
              </w:rPr>
              <w:t>En</w:t>
            </w:r>
            <w:r w:rsidRPr="004B5FF2">
              <w:rPr>
                <w:b w:val="0"/>
                <w:sz w:val="20"/>
              </w:rPr>
              <w:t xml:space="preserve"> jours)</w:t>
            </w:r>
          </w:p>
        </w:tc>
        <w:tc>
          <w:tcPr>
            <w:tcW w:w="1418" w:type="dxa"/>
          </w:tcPr>
          <w:p w:rsidR="004B5FF2" w:rsidRPr="009B6046" w:rsidRDefault="004B5FF2" w:rsidP="00F30763">
            <w:pPr>
              <w:jc w:val="center"/>
              <w:rPr>
                <w:b/>
              </w:rPr>
            </w:pPr>
            <w:r w:rsidRPr="009B6046">
              <w:rPr>
                <w:b/>
              </w:rPr>
              <w:t>Effectifs moyens</w:t>
            </w:r>
          </w:p>
          <w:p w:rsidR="004B5FF2" w:rsidRPr="009B6046" w:rsidRDefault="00864379" w:rsidP="00F30763">
            <w:pPr>
              <w:pStyle w:val="Titre9"/>
              <w:jc w:val="center"/>
              <w:rPr>
                <w:sz w:val="20"/>
              </w:rPr>
            </w:pPr>
            <w:r w:rsidRPr="009B6046">
              <w:rPr>
                <w:bCs/>
                <w:sz w:val="20"/>
              </w:rPr>
              <w:t>Par</w:t>
            </w:r>
            <w:r w:rsidR="004B5FF2" w:rsidRPr="009B6046">
              <w:rPr>
                <w:bCs/>
                <w:sz w:val="20"/>
              </w:rPr>
              <w:t xml:space="preserve"> entreprise</w:t>
            </w:r>
          </w:p>
        </w:tc>
      </w:tr>
      <w:tr w:rsidR="004B5FF2" w:rsidTr="004B5FF2">
        <w:trPr>
          <w:trHeight w:val="556"/>
        </w:trPr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Section*</w:t>
            </w:r>
          </w:p>
          <w:p w:rsidR="004B5FF2" w:rsidRPr="009B6046" w:rsidRDefault="004B5FF2" w:rsidP="004B5FF2">
            <w:pPr>
              <w:pStyle w:val="Corpsdetexte2"/>
              <w:rPr>
                <w:b w:val="0"/>
                <w:lang w:val="nl-NL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  <w:lang w:val="nl-NL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  <w:lang w:val="nl-NL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  <w:lang w:val="nl-NL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Division*</w:t>
            </w:r>
          </w:p>
          <w:p w:rsidR="004B5FF2" w:rsidRPr="009B6046" w:rsidRDefault="004B5FF2">
            <w:pPr>
              <w:pStyle w:val="titrecolonne"/>
              <w:spacing w:before="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Groupe*</w:t>
            </w:r>
          </w:p>
          <w:p w:rsidR="004B5FF2" w:rsidRPr="009B6046" w:rsidRDefault="004B5FF2" w:rsidP="004B5FF2">
            <w:pPr>
              <w:pStyle w:val="Corpsdetexte2"/>
              <w:rPr>
                <w:b w:val="0"/>
                <w:lang w:val="nl-NL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  <w:lang w:val="nl-NL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  <w:lang w:val="nl-NL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  <w:lang w:val="nl-NL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  <w:lang w:val="nl-NL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  <w:lang w:val="nl-NL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  <w:lang w:val="nl-NL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jc w:val="center"/>
              <w:rPr>
                <w:bCs/>
                <w:sz w:val="28"/>
                <w:szCs w:val="28"/>
              </w:rPr>
            </w:pPr>
            <w:r w:rsidRPr="004B5FF2">
              <w:rPr>
                <w:bCs/>
                <w:sz w:val="28"/>
                <w:szCs w:val="28"/>
              </w:rPr>
              <w:t>Classe*</w:t>
            </w:r>
          </w:p>
          <w:p w:rsidR="004B5FF2" w:rsidRPr="009B6046" w:rsidRDefault="004B5FF2">
            <w:pPr>
              <w:rPr>
                <w:bCs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Default="004B5FF2" w:rsidP="004B5FF2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Sous-c</w:t>
            </w:r>
            <w:r w:rsidRPr="004B5FF2">
              <w:rPr>
                <w:sz w:val="28"/>
                <w:szCs w:val="28"/>
              </w:rPr>
              <w:t>lasse*</w:t>
            </w:r>
          </w:p>
          <w:p w:rsidR="004B5FF2" w:rsidRPr="009B6046" w:rsidRDefault="004B5FF2">
            <w:pPr>
              <w:pStyle w:val="Pieddepage"/>
              <w:tabs>
                <w:tab w:val="clear" w:pos="4536"/>
                <w:tab w:val="clear" w:pos="9072"/>
              </w:tabs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Pr="009B6046" w:rsidRDefault="004B5FF2">
            <w:pPr>
              <w:pStyle w:val="Titre2"/>
              <w:rPr>
                <w:bCs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</w:tr>
      <w:tr w:rsidR="004B5FF2" w:rsidTr="00557AF5">
        <w:tc>
          <w:tcPr>
            <w:tcW w:w="2357" w:type="dxa"/>
          </w:tcPr>
          <w:p w:rsidR="004B5FF2" w:rsidRPr="008115D6" w:rsidRDefault="004B5FF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6"/>
              </w:rPr>
            </w:pPr>
          </w:p>
        </w:tc>
        <w:tc>
          <w:tcPr>
            <w:tcW w:w="23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557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418" w:type="dxa"/>
          </w:tcPr>
          <w:p w:rsidR="004B5FF2" w:rsidRPr="008115D6" w:rsidRDefault="004B5FF2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</w:tr>
    </w:tbl>
    <w:p w:rsidR="000E3419" w:rsidRDefault="000E3419">
      <w:pPr>
        <w:pStyle w:val="titrecolonne"/>
        <w:spacing w:before="0" w:after="0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 Fonction du secteur étudié, vous pouvez choisir d’autres agrégats ou ratios plus pertinents. </w:t>
      </w:r>
    </w:p>
    <w:p w:rsidR="000B2227" w:rsidRPr="000B2227" w:rsidRDefault="000B2227" w:rsidP="000B2227">
      <w:pPr>
        <w:pStyle w:val="Titre3"/>
        <w:rPr>
          <w:b w:val="0"/>
        </w:rPr>
      </w:pPr>
      <w:r w:rsidRPr="000B2227">
        <w:rPr>
          <w:b w:val="0"/>
          <w:bCs/>
          <w:sz w:val="24"/>
        </w:rPr>
        <w:t xml:space="preserve">Vous pouvez utiliser directement le tableau </w:t>
      </w:r>
      <w:r w:rsidR="00864379" w:rsidRPr="000B2227">
        <w:rPr>
          <w:b w:val="0"/>
          <w:bCs/>
          <w:sz w:val="24"/>
        </w:rPr>
        <w:t>Excel</w:t>
      </w:r>
      <w:r>
        <w:rPr>
          <w:b w:val="0"/>
          <w:bCs/>
          <w:sz w:val="24"/>
        </w:rPr>
        <w:t xml:space="preserve"> </w:t>
      </w:r>
      <w:hyperlink r:id="rId18" w:tooltip="Format XLS - 387  Ko" w:history="1">
        <w:r>
          <w:rPr>
            <w:rStyle w:val="Lienhypertexte"/>
            <w:rFonts w:ascii="Verdana" w:hAnsi="Verdana"/>
            <w:sz w:val="18"/>
            <w:szCs w:val="18"/>
          </w:rPr>
          <w:t>Ratios comptables au niveau sous-classe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0B2227">
        <w:rPr>
          <w:rFonts w:ascii="Verdana" w:hAnsi="Verdana"/>
          <w:b w:val="0"/>
          <w:color w:val="000000"/>
          <w:sz w:val="18"/>
          <w:szCs w:val="18"/>
        </w:rPr>
        <w:t xml:space="preserve">en supprimant les rubriques qui ne vous </w:t>
      </w:r>
      <w:r w:rsidR="00864379" w:rsidRPr="000B2227">
        <w:rPr>
          <w:rFonts w:ascii="Verdana" w:hAnsi="Verdana"/>
          <w:b w:val="0"/>
          <w:color w:val="000000"/>
          <w:sz w:val="18"/>
          <w:szCs w:val="18"/>
        </w:rPr>
        <w:t>paraissent</w:t>
      </w:r>
      <w:r w:rsidRPr="000B2227">
        <w:rPr>
          <w:rFonts w:ascii="Verdana" w:hAnsi="Verdana"/>
          <w:b w:val="0"/>
          <w:color w:val="000000"/>
          <w:sz w:val="18"/>
          <w:szCs w:val="18"/>
        </w:rPr>
        <w:t xml:space="preserve"> pas ou peu </w:t>
      </w:r>
      <w:r w:rsidR="00864379" w:rsidRPr="000B2227">
        <w:rPr>
          <w:rFonts w:ascii="Verdana" w:hAnsi="Verdana"/>
          <w:b w:val="0"/>
          <w:color w:val="000000"/>
          <w:sz w:val="18"/>
          <w:szCs w:val="18"/>
        </w:rPr>
        <w:t>pertinentes</w:t>
      </w:r>
    </w:p>
    <w:p w:rsidR="000E3419" w:rsidRDefault="000E3419">
      <w:pPr>
        <w:rPr>
          <w:bCs/>
          <w:sz w:val="24"/>
        </w:rPr>
      </w:pPr>
      <w:r>
        <w:rPr>
          <w:b/>
          <w:sz w:val="28"/>
        </w:rPr>
        <w:t xml:space="preserve">Déterminer </w:t>
      </w:r>
      <w:r>
        <w:rPr>
          <w:bCs/>
          <w:sz w:val="24"/>
        </w:rPr>
        <w:t>à partir de ces ratios la nature économique</w:t>
      </w:r>
      <w:r w:rsidR="00FE3999">
        <w:rPr>
          <w:bCs/>
          <w:sz w:val="24"/>
        </w:rPr>
        <w:t xml:space="preserve"> de l’activité : capitalistique</w:t>
      </w:r>
      <w:r>
        <w:rPr>
          <w:bCs/>
          <w:sz w:val="24"/>
        </w:rPr>
        <w:t>, main d’œuvre qualifiée</w:t>
      </w:r>
      <w:r w:rsidR="000B2227">
        <w:rPr>
          <w:bCs/>
          <w:sz w:val="24"/>
        </w:rPr>
        <w:t>,</w:t>
      </w:r>
      <w:r>
        <w:rPr>
          <w:bCs/>
          <w:sz w:val="24"/>
        </w:rPr>
        <w:t xml:space="preserve"> etc.</w:t>
      </w:r>
    </w:p>
    <w:p w:rsidR="000E3419" w:rsidRDefault="000E3419">
      <w:pPr>
        <w:jc w:val="center"/>
        <w:rPr>
          <w:b/>
          <w:sz w:val="36"/>
        </w:rPr>
      </w:pPr>
    </w:p>
    <w:p w:rsidR="005400CA" w:rsidRDefault="005400CA">
      <w:pPr>
        <w:rPr>
          <w:b/>
          <w:sz w:val="36"/>
        </w:rPr>
      </w:pPr>
      <w:r>
        <w:br w:type="page"/>
      </w:r>
    </w:p>
    <w:p w:rsidR="000E3419" w:rsidRDefault="005F3C8A">
      <w:pPr>
        <w:pStyle w:val="Titre3"/>
        <w:rPr>
          <w:b w:val="0"/>
          <w:bCs/>
          <w:sz w:val="24"/>
        </w:rPr>
      </w:pPr>
      <w:r>
        <w:lastRenderedPageBreak/>
        <w:t xml:space="preserve">9. </w:t>
      </w:r>
      <w:r w:rsidR="00FE3999">
        <w:t xml:space="preserve"> </w:t>
      </w:r>
      <w:r w:rsidR="008115D6">
        <w:t>QUALIFICATION ET LOCALISATION DES EMPLOIS</w:t>
      </w:r>
    </w:p>
    <w:p w:rsidR="000E3419" w:rsidRDefault="00116D0A">
      <w:pPr>
        <w:pStyle w:val="Pieddepage"/>
        <w:tabs>
          <w:tab w:val="clear" w:pos="4536"/>
          <w:tab w:val="clear" w:pos="9072"/>
        </w:tabs>
      </w:pPr>
      <w:r>
        <w:rPr>
          <w:b/>
        </w:rPr>
        <w:t xml:space="preserve">9.1 </w:t>
      </w:r>
      <w:r w:rsidR="0021721D" w:rsidRPr="0021721D">
        <w:rPr>
          <w:b/>
        </w:rPr>
        <w:t>Qualification </w:t>
      </w:r>
      <w:r w:rsidR="0021721D">
        <w:t>: l</w:t>
      </w:r>
      <w:r w:rsidR="000B2227">
        <w:t xml:space="preserve">es données sont disponibles dans la base de données de l’INSEE Alisse </w:t>
      </w:r>
    </w:p>
    <w:p w:rsidR="000E3419" w:rsidRDefault="00F25D82">
      <w:hyperlink r:id="rId19" w:history="1">
        <w:r w:rsidR="000B2227" w:rsidRPr="00C041EC">
          <w:rPr>
            <w:rStyle w:val="Lienhypertexte"/>
          </w:rPr>
          <w:t>www.insee.fr</w:t>
        </w:r>
      </w:hyperlink>
      <w:r w:rsidR="000B2227">
        <w:t xml:space="preserve"> -&gt; bases de donnée -&gt; Alisse, statistiques d’entreprises -&gt; Accéder à cette base -&gt; Emplois et rémunérations (données d’entreprises) -&gt; Nombre de postes </w:t>
      </w:r>
      <w:r w:rsidR="00864379">
        <w:t>rémunères</w:t>
      </w:r>
    </w:p>
    <w:p w:rsidR="000B2227" w:rsidRDefault="000B2227">
      <w:r>
        <w:t xml:space="preserve">Lien direct : </w:t>
      </w:r>
      <w:r w:rsidRPr="000B2227">
        <w:t>http://www.alisse2.insee.fr/SelectionMesureT1.jsp?item=EMPDEF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34"/>
        <w:gridCol w:w="2357"/>
        <w:gridCol w:w="2357"/>
        <w:gridCol w:w="2357"/>
        <w:gridCol w:w="2357"/>
      </w:tblGrid>
      <w:tr w:rsidR="000E3419">
        <w:tc>
          <w:tcPr>
            <w:tcW w:w="2480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234" w:type="dxa"/>
          </w:tcPr>
          <w:p w:rsidR="00852FD5" w:rsidRPr="009B6046" w:rsidRDefault="00852FD5" w:rsidP="00852FD5">
            <w:pPr>
              <w:pStyle w:val="titrecolonn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</w:pPr>
            <w:r w:rsidRPr="009B60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  <w:t>Cadres et professions intellectuelles supérieures</w:t>
            </w:r>
          </w:p>
          <w:p w:rsidR="000E3419" w:rsidRPr="009B6046" w:rsidRDefault="000E3419">
            <w:pPr>
              <w:pStyle w:val="Titre7"/>
              <w:rPr>
                <w:sz w:val="28"/>
              </w:rPr>
            </w:pPr>
          </w:p>
        </w:tc>
        <w:tc>
          <w:tcPr>
            <w:tcW w:w="2357" w:type="dxa"/>
          </w:tcPr>
          <w:p w:rsidR="00852FD5" w:rsidRDefault="00852FD5">
            <w:pPr>
              <w:jc w:val="center"/>
              <w:rPr>
                <w:b/>
                <w:bCs/>
                <w:color w:val="000000"/>
                <w:szCs w:val="15"/>
              </w:rPr>
            </w:pPr>
          </w:p>
          <w:p w:rsidR="000E3419" w:rsidRPr="009B6046" w:rsidRDefault="00852FD5">
            <w:pPr>
              <w:jc w:val="center"/>
              <w:rPr>
                <w:b/>
                <w:sz w:val="36"/>
              </w:rPr>
            </w:pPr>
            <w:r w:rsidRPr="009B6046">
              <w:rPr>
                <w:b/>
                <w:bCs/>
                <w:color w:val="000000"/>
                <w:szCs w:val="15"/>
              </w:rPr>
              <w:t>Professions intermédiaires</w:t>
            </w:r>
          </w:p>
        </w:tc>
        <w:tc>
          <w:tcPr>
            <w:tcW w:w="2357" w:type="dxa"/>
          </w:tcPr>
          <w:p w:rsidR="000E3419" w:rsidRDefault="000E3419">
            <w:pPr>
              <w:jc w:val="center"/>
              <w:rPr>
                <w:b/>
                <w:sz w:val="36"/>
              </w:rPr>
            </w:pPr>
          </w:p>
          <w:p w:rsidR="00852FD5" w:rsidRPr="009B6046" w:rsidRDefault="00852FD5" w:rsidP="00852FD5">
            <w:pPr>
              <w:pStyle w:val="titrecolonn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</w:pPr>
            <w:r w:rsidRPr="009B60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  <w:t>Employés</w:t>
            </w:r>
          </w:p>
          <w:p w:rsidR="00852FD5" w:rsidRPr="009B6046" w:rsidRDefault="00852FD5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Default="000E3419">
            <w:pPr>
              <w:pStyle w:val="Titre5"/>
              <w:rPr>
                <w:b w:val="0"/>
                <w:bCs/>
              </w:rPr>
            </w:pPr>
          </w:p>
          <w:p w:rsidR="00852FD5" w:rsidRPr="009B6046" w:rsidRDefault="00852FD5" w:rsidP="00852FD5">
            <w:pPr>
              <w:pStyle w:val="titrecolonn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</w:pPr>
            <w:r w:rsidRPr="009B60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  <w:t>Ouvriers qualifiés et non qualifiés</w:t>
            </w:r>
          </w:p>
          <w:p w:rsidR="00852FD5" w:rsidRPr="00852FD5" w:rsidRDefault="00852FD5" w:rsidP="00852FD5"/>
        </w:tc>
        <w:tc>
          <w:tcPr>
            <w:tcW w:w="2357" w:type="dxa"/>
          </w:tcPr>
          <w:p w:rsidR="000E3419" w:rsidRDefault="000E3419">
            <w:pPr>
              <w:pStyle w:val="Titre5"/>
              <w:rPr>
                <w:b w:val="0"/>
                <w:bCs/>
              </w:rPr>
            </w:pPr>
          </w:p>
          <w:p w:rsidR="00852FD5" w:rsidRDefault="00852FD5" w:rsidP="00852FD5"/>
          <w:p w:rsidR="00852FD5" w:rsidRPr="00852FD5" w:rsidRDefault="00852FD5" w:rsidP="00852FD5">
            <w:pPr>
              <w:jc w:val="center"/>
              <w:rPr>
                <w:b/>
              </w:rPr>
            </w:pPr>
            <w:r w:rsidRPr="00852FD5">
              <w:rPr>
                <w:b/>
              </w:rPr>
              <w:t>TOTAL</w:t>
            </w:r>
          </w:p>
        </w:tc>
      </w:tr>
      <w:tr w:rsidR="000E3419" w:rsidTr="005400CA">
        <w:trPr>
          <w:trHeight w:val="625"/>
        </w:trPr>
        <w:tc>
          <w:tcPr>
            <w:tcW w:w="2480" w:type="dxa"/>
          </w:tcPr>
          <w:p w:rsidR="000E3419" w:rsidRPr="00852FD5" w:rsidRDefault="00852FD5" w:rsidP="00852FD5">
            <w:pPr>
              <w:pStyle w:val="titrecolonne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34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</w:tr>
      <w:tr w:rsidR="000E3419" w:rsidTr="005400CA">
        <w:trPr>
          <w:trHeight w:val="805"/>
        </w:trPr>
        <w:tc>
          <w:tcPr>
            <w:tcW w:w="2480" w:type="dxa"/>
          </w:tcPr>
          <w:p w:rsidR="00852FD5" w:rsidRPr="009B6046" w:rsidRDefault="00852FD5" w:rsidP="005400CA">
            <w:pPr>
              <w:pStyle w:val="titrecolonne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2234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</w:tr>
      <w:tr w:rsidR="000E3419" w:rsidTr="005400CA">
        <w:trPr>
          <w:trHeight w:val="575"/>
        </w:trPr>
        <w:tc>
          <w:tcPr>
            <w:tcW w:w="2480" w:type="dxa"/>
          </w:tcPr>
          <w:p w:rsidR="000E3419" w:rsidRPr="009B6046" w:rsidRDefault="00852FD5" w:rsidP="00852FD5">
            <w:pPr>
              <w:pStyle w:val="titrecolonne"/>
              <w:jc w:val="center"/>
              <w:rPr>
                <w:b/>
              </w:rPr>
            </w:pPr>
            <w:r>
              <w:rPr>
                <w:b/>
              </w:rPr>
              <w:t>Groupe</w:t>
            </w:r>
          </w:p>
        </w:tc>
        <w:tc>
          <w:tcPr>
            <w:tcW w:w="2234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</w:tr>
      <w:tr w:rsidR="000E3419" w:rsidTr="005400CA">
        <w:trPr>
          <w:trHeight w:val="755"/>
        </w:trPr>
        <w:tc>
          <w:tcPr>
            <w:tcW w:w="2480" w:type="dxa"/>
          </w:tcPr>
          <w:p w:rsidR="000E3419" w:rsidRPr="009B6046" w:rsidRDefault="00852FD5" w:rsidP="00852FD5">
            <w:pPr>
              <w:pStyle w:val="titrecolonne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234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6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/>
                <w:sz w:val="32"/>
              </w:rPr>
            </w:pPr>
          </w:p>
        </w:tc>
      </w:tr>
      <w:tr w:rsidR="000E3419" w:rsidTr="005400CA">
        <w:trPr>
          <w:trHeight w:val="837"/>
        </w:trPr>
        <w:tc>
          <w:tcPr>
            <w:tcW w:w="2480" w:type="dxa"/>
          </w:tcPr>
          <w:p w:rsidR="000E3419" w:rsidRDefault="000E3419" w:rsidP="00852FD5">
            <w:pPr>
              <w:pStyle w:val="Titre9"/>
              <w:jc w:val="center"/>
            </w:pPr>
          </w:p>
          <w:p w:rsidR="00852FD5" w:rsidRPr="00852FD5" w:rsidRDefault="00852FD5" w:rsidP="005400CA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852FD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Sous-classe</w:t>
            </w:r>
          </w:p>
        </w:tc>
        <w:tc>
          <w:tcPr>
            <w:tcW w:w="2234" w:type="dxa"/>
          </w:tcPr>
          <w:p w:rsidR="000E3419" w:rsidRPr="009B6046" w:rsidRDefault="000E341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7" w:type="dxa"/>
          </w:tcPr>
          <w:p w:rsidR="000E3419" w:rsidRPr="009B6046" w:rsidRDefault="000E3419">
            <w:pPr>
              <w:jc w:val="center"/>
              <w:rPr>
                <w:bCs/>
                <w:sz w:val="24"/>
              </w:rPr>
            </w:pPr>
          </w:p>
        </w:tc>
      </w:tr>
    </w:tbl>
    <w:p w:rsidR="000E3419" w:rsidRDefault="000E3419">
      <w:pPr>
        <w:pStyle w:val="Pieddepage"/>
        <w:tabs>
          <w:tab w:val="clear" w:pos="4536"/>
          <w:tab w:val="clear" w:pos="9072"/>
        </w:tabs>
      </w:pPr>
      <w:r>
        <w:t>Ce tableau peut aussi être utilisé pour présenter les salaires moyens par CSP.</w:t>
      </w:r>
    </w:p>
    <w:p w:rsidR="000E3419" w:rsidRDefault="000E3419">
      <w:pPr>
        <w:pStyle w:val="Pieddepage"/>
        <w:tabs>
          <w:tab w:val="clear" w:pos="4536"/>
          <w:tab w:val="clear" w:pos="9072"/>
        </w:tabs>
      </w:pPr>
    </w:p>
    <w:p w:rsidR="000E3419" w:rsidRPr="0021721D" w:rsidRDefault="000E3419">
      <w:pPr>
        <w:pStyle w:val="Pieddepage"/>
        <w:tabs>
          <w:tab w:val="clear" w:pos="4536"/>
          <w:tab w:val="clear" w:pos="9072"/>
        </w:tabs>
        <w:rPr>
          <w:b/>
        </w:rPr>
      </w:pPr>
    </w:p>
    <w:p w:rsidR="004105C5" w:rsidRDefault="00116D0A">
      <w:pPr>
        <w:pStyle w:val="Pieddepage"/>
        <w:tabs>
          <w:tab w:val="clear" w:pos="4536"/>
          <w:tab w:val="clear" w:pos="9072"/>
        </w:tabs>
      </w:pPr>
      <w:r w:rsidRPr="006E48F1">
        <w:rPr>
          <w:b/>
          <w:highlight w:val="yellow"/>
        </w:rPr>
        <w:t xml:space="preserve">9.2 </w:t>
      </w:r>
      <w:r w:rsidR="0021721D" w:rsidRPr="006E48F1">
        <w:rPr>
          <w:b/>
          <w:highlight w:val="yellow"/>
        </w:rPr>
        <w:t>Localisation de l’emploi par région</w:t>
      </w:r>
      <w:r w:rsidR="0021721D">
        <w:t xml:space="preserve"> sous forme de carte ou tableau source Acoss : </w:t>
      </w:r>
    </w:p>
    <w:p w:rsidR="00F30763" w:rsidRPr="00930C63" w:rsidRDefault="00F25D82">
      <w:pPr>
        <w:pStyle w:val="Pieddepage"/>
        <w:tabs>
          <w:tab w:val="clear" w:pos="4536"/>
          <w:tab w:val="clear" w:pos="9072"/>
        </w:tabs>
        <w:rPr>
          <w:sz w:val="16"/>
        </w:rPr>
      </w:pPr>
      <w:hyperlink r:id="rId20" w:history="1">
        <w:r w:rsidR="00F30763" w:rsidRPr="00C81ABB">
          <w:rPr>
            <w:rStyle w:val="Lienhypertexte"/>
          </w:rPr>
          <w:t>http://www.acoss.fr/home.html</w:t>
        </w:r>
      </w:hyperlink>
      <w:r w:rsidR="00F30763">
        <w:t xml:space="preserve"> -&gt; Observatoire économique -&gt; Données statistiques -&gt; </w:t>
      </w:r>
      <w:r w:rsidR="00930C63">
        <w:t>Base de données -&gt; Données annuelles -</w:t>
      </w:r>
      <w:r w:rsidR="00930C63">
        <w:rPr>
          <w:sz w:val="16"/>
        </w:rPr>
        <w:t>&gt;</w:t>
      </w:r>
    </w:p>
    <w:p w:rsidR="004105C5" w:rsidRDefault="004105C5">
      <w:pPr>
        <w:pStyle w:val="Pieddepage"/>
        <w:tabs>
          <w:tab w:val="clear" w:pos="4536"/>
          <w:tab w:val="clear" w:pos="9072"/>
        </w:tabs>
      </w:pPr>
    </w:p>
    <w:p w:rsidR="00930C63" w:rsidRDefault="00930C63">
      <w:pPr>
        <w:pStyle w:val="Pieddepage"/>
        <w:tabs>
          <w:tab w:val="clear" w:pos="4536"/>
          <w:tab w:val="clear" w:pos="9072"/>
        </w:tabs>
      </w:pPr>
      <w:r>
        <w:t xml:space="preserve">Lien direct : </w:t>
      </w:r>
      <w:r w:rsidRPr="00930C63">
        <w:t>http://www.acoss.fr/home/observatoire-economique/donnees-statistiques/bases-de-donnees/les-denombrements-annuels.html</w:t>
      </w:r>
    </w:p>
    <w:p w:rsidR="004105C5" w:rsidRDefault="004105C5">
      <w:pPr>
        <w:pStyle w:val="Pieddepage"/>
        <w:tabs>
          <w:tab w:val="clear" w:pos="4536"/>
          <w:tab w:val="clear" w:pos="9072"/>
        </w:tabs>
      </w:pPr>
    </w:p>
    <w:p w:rsidR="005400CA" w:rsidRDefault="005400CA">
      <w:pPr>
        <w:rPr>
          <w:b/>
          <w:sz w:val="36"/>
        </w:rPr>
      </w:pPr>
      <w:r>
        <w:br w:type="page"/>
      </w:r>
    </w:p>
    <w:p w:rsidR="000E3419" w:rsidRDefault="00673F72">
      <w:pPr>
        <w:pStyle w:val="Titre3"/>
      </w:pPr>
      <w:r>
        <w:lastRenderedPageBreak/>
        <w:t>1</w:t>
      </w:r>
      <w:r w:rsidR="005F3C8A">
        <w:t>0.</w:t>
      </w:r>
      <w:r w:rsidR="000E3419">
        <w:t xml:space="preserve"> COMMERCE EXTERIEUR – INVESTISSEMENTS DIRECTS ETRANGERS</w:t>
      </w:r>
    </w:p>
    <w:p w:rsidR="000E3419" w:rsidRDefault="000E3419">
      <w:pPr>
        <w:rPr>
          <w:sz w:val="24"/>
        </w:rPr>
      </w:pPr>
    </w:p>
    <w:p w:rsidR="000E3419" w:rsidRDefault="000E3419">
      <w:pPr>
        <w:rPr>
          <w:sz w:val="24"/>
        </w:rPr>
      </w:pPr>
    </w:p>
    <w:p w:rsidR="000E3419" w:rsidRDefault="000E3419">
      <w:pPr>
        <w:pStyle w:val="Titre2"/>
      </w:pPr>
      <w:r>
        <w:rPr>
          <w:b w:val="0"/>
          <w:bCs/>
        </w:rPr>
        <w:t>Des données sur le commerce extérieur</w:t>
      </w:r>
      <w:r>
        <w:t> </w:t>
      </w:r>
      <w:r>
        <w:rPr>
          <w:b w:val="0"/>
          <w:bCs/>
        </w:rPr>
        <w:t>sont disponibles sur le site des Douanes:</w:t>
      </w:r>
      <w:r>
        <w:t xml:space="preserve"> </w:t>
      </w:r>
    </w:p>
    <w:p w:rsidR="000E3419" w:rsidRDefault="00F25D82">
      <w:pPr>
        <w:numPr>
          <w:ilvl w:val="0"/>
          <w:numId w:val="11"/>
        </w:numPr>
        <w:rPr>
          <w:bCs/>
          <w:sz w:val="24"/>
        </w:rPr>
      </w:pPr>
      <w:hyperlink r:id="rId21" w:history="1">
        <w:r w:rsidR="000E3419">
          <w:rPr>
            <w:rStyle w:val="Lienhypertexte"/>
            <w:bCs/>
            <w:sz w:val="24"/>
          </w:rPr>
          <w:t>http://lekiosque.finances.gouv.fr/APPCHIFFRE/Portail_default.asp</w:t>
        </w:r>
      </w:hyperlink>
      <w:r w:rsidR="000E3419">
        <w:rPr>
          <w:bCs/>
          <w:sz w:val="24"/>
        </w:rPr>
        <w:t xml:space="preserve"> -&gt; données détaillées</w:t>
      </w:r>
      <w:r w:rsidR="000878E3">
        <w:rPr>
          <w:bCs/>
          <w:sz w:val="24"/>
        </w:rPr>
        <w:t xml:space="preserve"> Produits – Pays (deuxième partie du portail)</w:t>
      </w:r>
    </w:p>
    <w:p w:rsidR="000878E3" w:rsidRPr="000878E3" w:rsidRDefault="000878E3" w:rsidP="000878E3">
      <w:pPr>
        <w:rPr>
          <w:bCs/>
          <w:sz w:val="24"/>
          <w:szCs w:val="24"/>
        </w:rPr>
      </w:pPr>
      <w:r w:rsidRPr="000878E3">
        <w:rPr>
          <w:sz w:val="24"/>
          <w:szCs w:val="24"/>
        </w:rPr>
        <w:t xml:space="preserve">Aller à la rubrique : </w:t>
      </w:r>
      <w:hyperlink r:id="rId22" w:tgtFrame="_parent" w:tooltip="Statistiques ventilées selon la&#10;Nomenclature combinée (10 000 postes)" w:history="1">
        <w:r w:rsidRPr="000878E3">
          <w:rPr>
            <w:rStyle w:val="Lienhypertexte"/>
            <w:sz w:val="24"/>
            <w:szCs w:val="24"/>
          </w:rPr>
          <w:t>Visualiser un Produit en code NC8</w:t>
        </w:r>
      </w:hyperlink>
      <w:r w:rsidRPr="000878E3">
        <w:rPr>
          <w:sz w:val="24"/>
          <w:szCs w:val="24"/>
        </w:rPr>
        <w:t xml:space="preserve"> :</w:t>
      </w:r>
    </w:p>
    <w:p w:rsidR="000878E3" w:rsidRPr="000878E3" w:rsidRDefault="000878E3" w:rsidP="000878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Sélectionner le groupe de produit souhaité par étape de la SH 2 à la NC 8 ou utiliser la recherche assistée à partir d’un mot.</w:t>
      </w:r>
    </w:p>
    <w:p w:rsidR="009F6EBD" w:rsidRDefault="008D2F2A" w:rsidP="008D2F2A">
      <w:pPr>
        <w:rPr>
          <w:bCs/>
          <w:sz w:val="24"/>
        </w:rPr>
      </w:pPr>
      <w:r>
        <w:rPr>
          <w:bCs/>
          <w:sz w:val="24"/>
        </w:rPr>
        <w:t xml:space="preserve">Et sur le site </w:t>
      </w:r>
      <w:hyperlink r:id="rId23" w:history="1">
        <w:r w:rsidR="00BD78F8" w:rsidRPr="008E1F73">
          <w:rPr>
            <w:rStyle w:val="Lienhypertexte"/>
            <w:bCs/>
            <w:sz w:val="24"/>
          </w:rPr>
          <w:t>www.data.gouv.fr</w:t>
        </w:r>
      </w:hyperlink>
      <w:r w:rsidR="00D51B87">
        <w:rPr>
          <w:bCs/>
          <w:sz w:val="24"/>
        </w:rPr>
        <w:t xml:space="preserve"> : </w:t>
      </w:r>
      <w:r w:rsidR="00864379">
        <w:rPr>
          <w:bCs/>
          <w:sz w:val="24"/>
        </w:rPr>
        <w:t>thématique</w:t>
      </w:r>
      <w:r w:rsidR="00BD78F8">
        <w:rPr>
          <w:bCs/>
          <w:sz w:val="24"/>
        </w:rPr>
        <w:t xml:space="preserve"> : économie et emplois - Statistiques </w:t>
      </w:r>
      <w:r w:rsidR="00B90DF8">
        <w:rPr>
          <w:bCs/>
          <w:sz w:val="24"/>
        </w:rPr>
        <w:t xml:space="preserve">nationales </w:t>
      </w:r>
      <w:r w:rsidR="00BD78F8">
        <w:rPr>
          <w:bCs/>
          <w:sz w:val="24"/>
        </w:rPr>
        <w:t xml:space="preserve">du commerce extérieur – import – export </w:t>
      </w:r>
    </w:p>
    <w:p w:rsidR="000E3419" w:rsidRDefault="000E3419">
      <w:pPr>
        <w:ind w:left="360"/>
        <w:rPr>
          <w:bCs/>
          <w:sz w:val="24"/>
        </w:rPr>
      </w:pPr>
    </w:p>
    <w:p w:rsidR="000E3419" w:rsidRDefault="000E3419">
      <w:pPr>
        <w:rPr>
          <w:bCs/>
          <w:sz w:val="24"/>
        </w:rPr>
      </w:pPr>
      <w:r>
        <w:rPr>
          <w:bCs/>
          <w:sz w:val="24"/>
        </w:rPr>
        <w:t>Les informations sur les groupes étrangers sont disponibles dans Alisse à la rubrique « Liaisons financières entre les entreprises »</w:t>
      </w:r>
    </w:p>
    <w:p w:rsidR="000E3419" w:rsidRDefault="000E3419">
      <w:pPr>
        <w:ind w:left="360"/>
        <w:rPr>
          <w:bCs/>
          <w:sz w:val="24"/>
        </w:rPr>
      </w:pPr>
    </w:p>
    <w:p w:rsidR="000E3419" w:rsidRDefault="000E3419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205F22" w:rsidRDefault="00205F22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205F22" w:rsidRDefault="00205F22">
      <w:pPr>
        <w:ind w:left="360"/>
        <w:rPr>
          <w:bCs/>
          <w:sz w:val="24"/>
        </w:rPr>
      </w:pPr>
    </w:p>
    <w:p w:rsidR="00205F22" w:rsidRDefault="00205F22">
      <w:pPr>
        <w:ind w:left="360"/>
        <w:rPr>
          <w:bCs/>
          <w:sz w:val="24"/>
        </w:rPr>
      </w:pPr>
    </w:p>
    <w:p w:rsidR="00205F22" w:rsidRDefault="00205F22">
      <w:pPr>
        <w:ind w:left="360"/>
        <w:rPr>
          <w:bCs/>
          <w:sz w:val="24"/>
        </w:rPr>
      </w:pPr>
    </w:p>
    <w:p w:rsidR="00205F22" w:rsidRDefault="00205F22">
      <w:pPr>
        <w:ind w:left="360"/>
        <w:rPr>
          <w:bCs/>
          <w:sz w:val="24"/>
        </w:rPr>
      </w:pPr>
    </w:p>
    <w:p w:rsidR="00205F22" w:rsidRDefault="00205F22">
      <w:pPr>
        <w:ind w:left="360"/>
        <w:rPr>
          <w:bCs/>
          <w:sz w:val="24"/>
        </w:rPr>
      </w:pPr>
    </w:p>
    <w:p w:rsidR="004105C5" w:rsidRDefault="004105C5">
      <w:pPr>
        <w:ind w:left="360"/>
        <w:rPr>
          <w:bCs/>
          <w:sz w:val="24"/>
        </w:rPr>
      </w:pPr>
    </w:p>
    <w:p w:rsidR="005400CA" w:rsidRDefault="005400CA">
      <w:pPr>
        <w:rPr>
          <w:b/>
          <w:sz w:val="36"/>
        </w:rPr>
      </w:pPr>
      <w:r>
        <w:rPr>
          <w:b/>
        </w:rPr>
        <w:br w:type="page"/>
      </w:r>
    </w:p>
    <w:p w:rsidR="00673F72" w:rsidRDefault="005F3C8A" w:rsidP="00673F72">
      <w:pPr>
        <w:pStyle w:val="Titre4"/>
        <w:rPr>
          <w:b/>
        </w:rPr>
      </w:pPr>
      <w:r>
        <w:rPr>
          <w:b/>
        </w:rPr>
        <w:lastRenderedPageBreak/>
        <w:t>11</w:t>
      </w:r>
      <w:r w:rsidR="00673F72">
        <w:rPr>
          <w:b/>
        </w:rPr>
        <w:t>. UN OUTIL DE REFLEXION : La situation concurrentielle de Michael Porter</w:t>
      </w:r>
    </w:p>
    <w:p w:rsidR="00673F72" w:rsidRDefault="00F25D82" w:rsidP="00673F72">
      <w:pPr>
        <w:rPr>
          <w:b/>
          <w:sz w:val="24"/>
        </w:rPr>
      </w:pPr>
      <w:r>
        <w:rPr>
          <w:b/>
          <w:noProof/>
          <w:lang w:eastAsia="ja-JP"/>
        </w:rPr>
        <w:pict>
          <v:rect id="Rectangle 3" o:spid="_x0000_s1026" style="position:absolute;margin-left:104.15pt;margin-top:11.8pt;width:153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">
            <v:textbox style="mso-next-textbox:#Rectangle 3">
              <w:txbxContent>
                <w:p w:rsidR="00673F72" w:rsidRDefault="00673F72" w:rsidP="00673F72">
                  <w:pPr>
                    <w:pStyle w:val="Corpsdetexte3"/>
                    <w:jc w:val="center"/>
                  </w:pPr>
                  <w:r>
                    <w:t>Cadre réglementaire</w:t>
                  </w:r>
                </w:p>
              </w:txbxContent>
            </v:textbox>
          </v:rect>
        </w:pict>
      </w:r>
    </w:p>
    <w:p w:rsidR="00673F72" w:rsidRDefault="00673F72" w:rsidP="00673F72">
      <w:pPr>
        <w:rPr>
          <w:b/>
          <w:sz w:val="24"/>
        </w:rPr>
      </w:pPr>
    </w:p>
    <w:tbl>
      <w:tblPr>
        <w:tblW w:w="0" w:type="auto"/>
        <w:tblInd w:w="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673F72" w:rsidTr="00B73923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F72" w:rsidRDefault="00673F72" w:rsidP="00B73923">
            <w:pPr>
              <w:jc w:val="center"/>
            </w:pP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673F72" w:rsidRDefault="00673F72" w:rsidP="00B73923">
            <w:pPr>
              <w:pStyle w:val="Titre1"/>
              <w:rPr>
                <w:sz w:val="32"/>
              </w:rPr>
            </w:pPr>
            <w:r>
              <w:rPr>
                <w:sz w:val="32"/>
              </w:rPr>
              <w:t>Entrants potentiels</w:t>
            </w:r>
          </w:p>
          <w:p w:rsidR="00673F72" w:rsidRDefault="00673F72" w:rsidP="00B73923">
            <w:pPr>
              <w:jc w:val="center"/>
            </w:pPr>
          </w:p>
          <w:p w:rsidR="00673F72" w:rsidRDefault="00673F72" w:rsidP="00B73923">
            <w:pPr>
              <w:jc w:val="center"/>
            </w:pPr>
            <w:r>
              <w:t>Menace de nouveaux entrants sur le marché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F72" w:rsidRDefault="00673F72" w:rsidP="00B73923">
            <w:pPr>
              <w:jc w:val="center"/>
            </w:pPr>
          </w:p>
        </w:tc>
      </w:tr>
      <w:tr w:rsidR="00673F72" w:rsidTr="00B73923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673F72" w:rsidRDefault="00673F72" w:rsidP="00B7392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Amont</w:t>
            </w:r>
          </w:p>
          <w:p w:rsidR="00673F72" w:rsidRDefault="00673F72" w:rsidP="00B7392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Fournisseurs</w:t>
            </w:r>
          </w:p>
          <w:p w:rsidR="00673F72" w:rsidRDefault="00673F72" w:rsidP="00B73923">
            <w:pPr>
              <w:pStyle w:val="Corpsdetexte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Concentration ou dispersion</w:t>
            </w:r>
            <w:r>
              <w:t xml:space="preserve"> </w:t>
            </w:r>
            <w:r>
              <w:rPr>
                <w:b w:val="0"/>
                <w:bCs/>
                <w:sz w:val="20"/>
              </w:rPr>
              <w:t>de l’offre</w:t>
            </w:r>
          </w:p>
          <w:p w:rsidR="00673F72" w:rsidRDefault="00673F72" w:rsidP="00B73923">
            <w:r>
              <w:t>Pénurie ou abondance de l’offre</w:t>
            </w:r>
          </w:p>
          <w:p w:rsidR="00673F72" w:rsidRDefault="00673F72" w:rsidP="00B73923">
            <w:r>
              <w:t>Caractère substituable du produit</w:t>
            </w:r>
          </w:p>
          <w:p w:rsidR="00673F72" w:rsidRDefault="00673F72" w:rsidP="00B73923">
            <w:r>
              <w:t>Dépendance géopolitique dans les approvisionnements</w:t>
            </w:r>
          </w:p>
          <w:p w:rsidR="00673F72" w:rsidRDefault="00673F72" w:rsidP="00B73923">
            <w:r>
              <w:t>Ressources non-renouvelables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73F72" w:rsidRDefault="00673F72" w:rsidP="00B73923">
            <w:pPr>
              <w:pStyle w:val="Corpsdetexte"/>
              <w:jc w:val="center"/>
              <w:rPr>
                <w:sz w:val="32"/>
              </w:rPr>
            </w:pPr>
            <w:r>
              <w:rPr>
                <w:sz w:val="32"/>
              </w:rPr>
              <w:t>Concurrents du secteur</w:t>
            </w:r>
          </w:p>
          <w:p w:rsidR="00673F72" w:rsidRDefault="00673F72" w:rsidP="00B73923">
            <w:pPr>
              <w:jc w:val="center"/>
            </w:pPr>
            <w:r>
              <w:t>Degré de rivalité entre les entreprises existantes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73F72" w:rsidRDefault="00673F72" w:rsidP="00B7392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Aval</w:t>
            </w:r>
          </w:p>
          <w:p w:rsidR="00673F72" w:rsidRDefault="00673F72" w:rsidP="00B7392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Clients</w:t>
            </w:r>
          </w:p>
          <w:p w:rsidR="00673F72" w:rsidRDefault="00673F72" w:rsidP="00B73923">
            <w:pPr>
              <w:pStyle w:val="Corpsdetexte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Concentration ou dispersion de la demande</w:t>
            </w:r>
          </w:p>
          <w:p w:rsidR="00673F72" w:rsidRDefault="00673F72" w:rsidP="00B73923">
            <w:r>
              <w:t>Sensibilité au prix et à la qualité</w:t>
            </w:r>
          </w:p>
          <w:p w:rsidR="00673F72" w:rsidRDefault="00673F72" w:rsidP="00B73923">
            <w:r>
              <w:t>Caractère substituable du produit</w:t>
            </w:r>
          </w:p>
        </w:tc>
      </w:tr>
      <w:tr w:rsidR="00673F72" w:rsidTr="00B73923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F72" w:rsidRDefault="00673F72" w:rsidP="00B73923">
            <w:pPr>
              <w:jc w:val="center"/>
            </w:pP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673F72" w:rsidRDefault="00673F72" w:rsidP="00B73923">
            <w:pPr>
              <w:pStyle w:val="Titre1"/>
              <w:rPr>
                <w:sz w:val="32"/>
              </w:rPr>
            </w:pPr>
            <w:r>
              <w:rPr>
                <w:sz w:val="32"/>
              </w:rPr>
              <w:t>Substituts</w:t>
            </w:r>
          </w:p>
          <w:p w:rsidR="00673F72" w:rsidRDefault="00673F72" w:rsidP="00B73923"/>
          <w:p w:rsidR="00673F72" w:rsidRDefault="00673F72" w:rsidP="00B73923">
            <w:pPr>
              <w:jc w:val="center"/>
            </w:pPr>
            <w:r>
              <w:t>Menace liée à l’arrivée de produits substituables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3F72" w:rsidRDefault="00673F72" w:rsidP="00B73923">
            <w:pPr>
              <w:jc w:val="center"/>
            </w:pPr>
          </w:p>
        </w:tc>
      </w:tr>
    </w:tbl>
    <w:p w:rsidR="00673F72" w:rsidRDefault="00673F72" w:rsidP="00673F72">
      <w:pPr>
        <w:rPr>
          <w:b/>
          <w:sz w:val="24"/>
        </w:rPr>
      </w:pPr>
    </w:p>
    <w:p w:rsidR="00673F72" w:rsidRDefault="009B6046" w:rsidP="00673F72">
      <w:pPr>
        <w:rPr>
          <w:b/>
          <w:sz w:val="24"/>
        </w:rPr>
      </w:pPr>
      <w:r>
        <w:rPr>
          <w:b/>
          <w:sz w:val="24"/>
        </w:rPr>
        <w:t xml:space="preserve">Secteurs </w:t>
      </w:r>
      <w:r w:rsidR="00673F72">
        <w:rPr>
          <w:b/>
          <w:sz w:val="24"/>
        </w:rPr>
        <w:t>amonts</w:t>
      </w:r>
    </w:p>
    <w:p w:rsidR="00673F72" w:rsidRDefault="00673F72" w:rsidP="00673F72">
      <w:pPr>
        <w:rPr>
          <w:b/>
          <w:sz w:val="24"/>
        </w:rPr>
      </w:pPr>
    </w:p>
    <w:p w:rsidR="00673F72" w:rsidRDefault="00673F72" w:rsidP="00673F72">
      <w:pPr>
        <w:rPr>
          <w:b/>
          <w:sz w:val="24"/>
        </w:rPr>
      </w:pPr>
    </w:p>
    <w:p w:rsidR="00673F72" w:rsidRDefault="00673F72" w:rsidP="00673F72">
      <w:pPr>
        <w:rPr>
          <w:b/>
          <w:sz w:val="24"/>
        </w:rPr>
      </w:pPr>
    </w:p>
    <w:p w:rsidR="00673F72" w:rsidRDefault="00673F72" w:rsidP="00673F72">
      <w:pPr>
        <w:rPr>
          <w:b/>
          <w:sz w:val="24"/>
        </w:rPr>
      </w:pPr>
      <w:r>
        <w:rPr>
          <w:b/>
          <w:sz w:val="24"/>
        </w:rPr>
        <w:t>Secteurs avals</w:t>
      </w:r>
    </w:p>
    <w:p w:rsidR="00673F72" w:rsidRDefault="00673F72" w:rsidP="00673F72">
      <w:pPr>
        <w:rPr>
          <w:b/>
          <w:sz w:val="24"/>
        </w:rPr>
      </w:pPr>
    </w:p>
    <w:p w:rsidR="00673F72" w:rsidRDefault="00673F72" w:rsidP="00673F72">
      <w:pPr>
        <w:rPr>
          <w:bCs/>
          <w:sz w:val="24"/>
        </w:rPr>
      </w:pPr>
      <w:r>
        <w:rPr>
          <w:b/>
          <w:sz w:val="24"/>
        </w:rPr>
        <w:t xml:space="preserve">Illustrer l’amont et l’aval </w:t>
      </w:r>
      <w:r>
        <w:rPr>
          <w:bCs/>
          <w:sz w:val="24"/>
        </w:rPr>
        <w:t>par des données issues du site Insee (ex . : courbe des prix des matières premières pour l’a</w:t>
      </w:r>
      <w:r w:rsidR="006E48F1">
        <w:rPr>
          <w:bCs/>
          <w:sz w:val="24"/>
        </w:rPr>
        <w:t>mont</w:t>
      </w:r>
      <w:r>
        <w:rPr>
          <w:bCs/>
          <w:sz w:val="24"/>
        </w:rPr>
        <w:t>, indices de la production industrielle pour l’aval ou indice de chiffre d’affaires, etc.) en utilisant les indices et séries chronologiques ou la base de données macro-économiques du site de l’Insee</w:t>
      </w:r>
    </w:p>
    <w:p w:rsidR="000E3419" w:rsidRDefault="000E3419">
      <w:pPr>
        <w:rPr>
          <w:b/>
          <w:sz w:val="36"/>
        </w:rPr>
      </w:pPr>
    </w:p>
    <w:p w:rsidR="005400CA" w:rsidRDefault="005400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0E3419" w:rsidRPr="009F6EBD" w:rsidRDefault="005F3C8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12</w:t>
      </w:r>
      <w:r w:rsidR="009F6EBD" w:rsidRPr="009F6EBD">
        <w:rPr>
          <w:b/>
          <w:bCs/>
          <w:sz w:val="36"/>
          <w:szCs w:val="36"/>
        </w:rPr>
        <w:t>. FORCES,  FAIBLESSES, OPPORTUNITES et MENACES</w:t>
      </w:r>
      <w:r w:rsidR="000E3419" w:rsidRPr="009F6EBD">
        <w:rPr>
          <w:b/>
          <w:bCs/>
          <w:sz w:val="36"/>
          <w:szCs w:val="36"/>
        </w:rPr>
        <w:t xml:space="preserve"> (SWOT)</w:t>
      </w:r>
    </w:p>
    <w:p w:rsidR="009F6EBD" w:rsidRDefault="009F6EBD">
      <w:pPr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9F6EBD" w:rsidRPr="004D5833" w:rsidTr="004D5833">
        <w:tc>
          <w:tcPr>
            <w:tcW w:w="7072" w:type="dxa"/>
            <w:shd w:val="clear" w:color="auto" w:fill="auto"/>
          </w:tcPr>
          <w:p w:rsidR="009F6EBD" w:rsidRPr="004D5833" w:rsidRDefault="009F6EBD">
            <w:pPr>
              <w:rPr>
                <w:bCs/>
                <w:sz w:val="28"/>
              </w:rPr>
            </w:pPr>
            <w:r w:rsidRPr="004D5833">
              <w:rPr>
                <w:bCs/>
                <w:sz w:val="28"/>
              </w:rPr>
              <w:t>Forces</w:t>
            </w:r>
          </w:p>
          <w:p w:rsidR="009F6EBD" w:rsidRDefault="009F6EB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Pr="004D5833" w:rsidRDefault="0093456D">
            <w:pPr>
              <w:rPr>
                <w:bCs/>
                <w:sz w:val="28"/>
              </w:rPr>
            </w:pPr>
          </w:p>
          <w:p w:rsidR="009F6EBD" w:rsidRDefault="009F6EBD">
            <w:pPr>
              <w:rPr>
                <w:bCs/>
                <w:sz w:val="28"/>
              </w:rPr>
            </w:pPr>
          </w:p>
          <w:p w:rsidR="004105C5" w:rsidRDefault="004105C5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4105C5" w:rsidRDefault="004105C5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Pr="004D5833" w:rsidRDefault="0093456D">
            <w:pPr>
              <w:rPr>
                <w:bCs/>
                <w:sz w:val="28"/>
              </w:rPr>
            </w:pPr>
          </w:p>
        </w:tc>
        <w:tc>
          <w:tcPr>
            <w:tcW w:w="7072" w:type="dxa"/>
            <w:shd w:val="clear" w:color="auto" w:fill="auto"/>
          </w:tcPr>
          <w:p w:rsidR="009F6EBD" w:rsidRPr="004D5833" w:rsidRDefault="009F6EBD">
            <w:pPr>
              <w:rPr>
                <w:bCs/>
                <w:sz w:val="28"/>
              </w:rPr>
            </w:pPr>
            <w:r w:rsidRPr="004D5833">
              <w:rPr>
                <w:bCs/>
                <w:sz w:val="28"/>
              </w:rPr>
              <w:t>Faiblesses</w:t>
            </w:r>
          </w:p>
        </w:tc>
      </w:tr>
      <w:tr w:rsidR="009F6EBD" w:rsidRPr="004D5833" w:rsidTr="004D5833">
        <w:tc>
          <w:tcPr>
            <w:tcW w:w="7072" w:type="dxa"/>
            <w:shd w:val="clear" w:color="auto" w:fill="auto"/>
          </w:tcPr>
          <w:p w:rsidR="009F6EBD" w:rsidRPr="004D5833" w:rsidRDefault="009F6EBD">
            <w:pPr>
              <w:rPr>
                <w:bCs/>
                <w:sz w:val="28"/>
              </w:rPr>
            </w:pPr>
            <w:r w:rsidRPr="004D5833">
              <w:rPr>
                <w:bCs/>
                <w:sz w:val="28"/>
              </w:rPr>
              <w:t>Opportunités</w:t>
            </w:r>
          </w:p>
          <w:p w:rsidR="009F6EBD" w:rsidRPr="004D5833" w:rsidRDefault="009F6EBD">
            <w:pPr>
              <w:rPr>
                <w:bCs/>
                <w:sz w:val="28"/>
              </w:rPr>
            </w:pPr>
          </w:p>
          <w:p w:rsidR="009F6EBD" w:rsidRDefault="009F6EB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4105C5" w:rsidRDefault="004105C5">
            <w:pPr>
              <w:rPr>
                <w:bCs/>
                <w:sz w:val="28"/>
              </w:rPr>
            </w:pPr>
          </w:p>
          <w:p w:rsidR="004105C5" w:rsidRDefault="004105C5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Default="0093456D">
            <w:pPr>
              <w:rPr>
                <w:bCs/>
                <w:sz w:val="28"/>
              </w:rPr>
            </w:pPr>
          </w:p>
          <w:p w:rsidR="0093456D" w:rsidRPr="004D5833" w:rsidRDefault="0093456D">
            <w:pPr>
              <w:rPr>
                <w:bCs/>
                <w:sz w:val="28"/>
              </w:rPr>
            </w:pPr>
          </w:p>
        </w:tc>
        <w:tc>
          <w:tcPr>
            <w:tcW w:w="7072" w:type="dxa"/>
            <w:shd w:val="clear" w:color="auto" w:fill="auto"/>
          </w:tcPr>
          <w:p w:rsidR="009F6EBD" w:rsidRPr="004D5833" w:rsidRDefault="009F6EBD">
            <w:pPr>
              <w:rPr>
                <w:bCs/>
                <w:sz w:val="28"/>
              </w:rPr>
            </w:pPr>
            <w:r w:rsidRPr="004D5833">
              <w:rPr>
                <w:bCs/>
                <w:sz w:val="28"/>
              </w:rPr>
              <w:t>Menaces</w:t>
            </w:r>
          </w:p>
        </w:tc>
      </w:tr>
    </w:tbl>
    <w:p w:rsidR="009F6EBD" w:rsidRDefault="009F6EBD">
      <w:pPr>
        <w:rPr>
          <w:bCs/>
          <w:sz w:val="28"/>
        </w:rPr>
      </w:pPr>
    </w:p>
    <w:p w:rsidR="005400CA" w:rsidRDefault="005400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5F3C8A" w:rsidRDefault="005F3C8A">
      <w:pPr>
        <w:rPr>
          <w:b/>
          <w:sz w:val="36"/>
          <w:szCs w:val="36"/>
        </w:rPr>
      </w:pPr>
      <w:r w:rsidRPr="005F3C8A">
        <w:rPr>
          <w:b/>
          <w:bCs/>
          <w:sz w:val="36"/>
          <w:szCs w:val="36"/>
        </w:rPr>
        <w:lastRenderedPageBreak/>
        <w:t xml:space="preserve">13.  </w:t>
      </w:r>
      <w:r w:rsidRPr="005F3C8A">
        <w:rPr>
          <w:b/>
          <w:sz w:val="36"/>
          <w:szCs w:val="36"/>
        </w:rPr>
        <w:t>OUTILS DE VEILLE STRATEGIQUE</w:t>
      </w:r>
    </w:p>
    <w:p w:rsidR="005F3C8A" w:rsidRDefault="00116D0A">
      <w:pPr>
        <w:rPr>
          <w:sz w:val="24"/>
          <w:szCs w:val="24"/>
        </w:rPr>
      </w:pPr>
      <w:r w:rsidRPr="00116D0A">
        <w:rPr>
          <w:sz w:val="24"/>
          <w:szCs w:val="24"/>
        </w:rPr>
        <w:t>A la suite de l’analyse sectorielle vous de</w:t>
      </w:r>
      <w:r>
        <w:rPr>
          <w:sz w:val="24"/>
          <w:szCs w:val="24"/>
        </w:rPr>
        <w:t xml:space="preserve">vrez sélectionner les sources d’information </w:t>
      </w:r>
      <w:r w:rsidRPr="00116D0A">
        <w:rPr>
          <w:b/>
          <w:sz w:val="24"/>
          <w:szCs w:val="24"/>
        </w:rPr>
        <w:t>pertinentes</w:t>
      </w:r>
      <w:r>
        <w:rPr>
          <w:sz w:val="24"/>
          <w:szCs w:val="24"/>
        </w:rPr>
        <w:t xml:space="preserve"> qui vous permettrons d’actualiser en permanence la connaissance de cette profession.</w:t>
      </w:r>
    </w:p>
    <w:p w:rsidR="00116D0A" w:rsidRDefault="00116D0A">
      <w:pPr>
        <w:rPr>
          <w:sz w:val="24"/>
          <w:szCs w:val="24"/>
        </w:rPr>
      </w:pPr>
      <w:r>
        <w:rPr>
          <w:sz w:val="24"/>
          <w:szCs w:val="24"/>
        </w:rPr>
        <w:t>Vous devrez être particulièrement attentif à suivre les thèmes ci-après.</w:t>
      </w:r>
    </w:p>
    <w:p w:rsidR="00116D0A" w:rsidRPr="00116D0A" w:rsidRDefault="00116D0A">
      <w:pPr>
        <w:rPr>
          <w:sz w:val="24"/>
          <w:szCs w:val="24"/>
        </w:rPr>
      </w:pPr>
    </w:p>
    <w:p w:rsidR="005F3C8A" w:rsidRPr="00116D0A" w:rsidRDefault="005F3C8A" w:rsidP="005F3C8A">
      <w:pPr>
        <w:rPr>
          <w:sz w:val="24"/>
          <w:szCs w:val="24"/>
        </w:rPr>
      </w:pPr>
      <w:r w:rsidRPr="00116D0A">
        <w:rPr>
          <w:b/>
          <w:sz w:val="24"/>
          <w:szCs w:val="24"/>
        </w:rPr>
        <w:t xml:space="preserve">     </w:t>
      </w:r>
      <w:r w:rsidR="00116D0A">
        <w:rPr>
          <w:b/>
          <w:sz w:val="24"/>
          <w:szCs w:val="24"/>
        </w:rPr>
        <w:t xml:space="preserve"> </w:t>
      </w:r>
      <w:r w:rsidR="00116D0A" w:rsidRPr="00116D0A">
        <w:rPr>
          <w:sz w:val="24"/>
          <w:szCs w:val="24"/>
        </w:rPr>
        <w:t>1</w:t>
      </w:r>
      <w:r w:rsidRPr="00116D0A">
        <w:rPr>
          <w:sz w:val="24"/>
          <w:szCs w:val="24"/>
        </w:rPr>
        <w:t xml:space="preserve">     </w:t>
      </w:r>
      <w:r w:rsidRPr="00116D0A">
        <w:rPr>
          <w:b/>
          <w:bCs/>
          <w:sz w:val="24"/>
          <w:szCs w:val="24"/>
        </w:rPr>
        <w:t>. LES ACTEURS DE LA PROFESSION</w:t>
      </w:r>
    </w:p>
    <w:p w:rsidR="005F3C8A" w:rsidRPr="00116D0A" w:rsidRDefault="00116D0A" w:rsidP="00116D0A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3C8A" w:rsidRPr="00116D0A">
        <w:rPr>
          <w:b/>
          <w:sz w:val="24"/>
          <w:szCs w:val="24"/>
        </w:rPr>
        <w:t>. PRODUCTIONS</w:t>
      </w:r>
    </w:p>
    <w:p w:rsidR="005F3C8A" w:rsidRPr="00116D0A" w:rsidRDefault="00116D0A" w:rsidP="00116D0A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 </w:t>
      </w:r>
      <w:r w:rsidR="005F3C8A" w:rsidRPr="00116D0A">
        <w:rPr>
          <w:b/>
          <w:sz w:val="24"/>
          <w:szCs w:val="24"/>
        </w:rPr>
        <w:t>ACTUALITE DE LA PROFESSION</w:t>
      </w:r>
    </w:p>
    <w:p w:rsidR="005F3C8A" w:rsidRPr="00116D0A" w:rsidRDefault="00116D0A" w:rsidP="00116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</w:t>
      </w:r>
      <w:r w:rsidR="005F3C8A" w:rsidRPr="00116D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. </w:t>
      </w:r>
      <w:r w:rsidR="005F3C8A" w:rsidRPr="00116D0A">
        <w:rPr>
          <w:b/>
          <w:sz w:val="24"/>
          <w:szCs w:val="24"/>
        </w:rPr>
        <w:t>PROCEDES TECHNOLOGIQUES ET INNOVATION</w:t>
      </w:r>
    </w:p>
    <w:p w:rsidR="005F3C8A" w:rsidRPr="00116D0A" w:rsidRDefault="005F3C8A" w:rsidP="00116D0A">
      <w:pPr>
        <w:numPr>
          <w:ilvl w:val="0"/>
          <w:numId w:val="19"/>
        </w:numPr>
        <w:rPr>
          <w:b/>
          <w:sz w:val="24"/>
          <w:szCs w:val="24"/>
        </w:rPr>
      </w:pPr>
      <w:r w:rsidRPr="00116D0A">
        <w:rPr>
          <w:b/>
          <w:sz w:val="24"/>
          <w:szCs w:val="24"/>
        </w:rPr>
        <w:t xml:space="preserve"> . CONJONCTURE</w:t>
      </w:r>
    </w:p>
    <w:p w:rsidR="005F3C8A" w:rsidRPr="00116D0A" w:rsidRDefault="00116D0A" w:rsidP="005F3C8A">
      <w:pPr>
        <w:pStyle w:val="Titre3"/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="005F3C8A" w:rsidRPr="00116D0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F3C8A" w:rsidRPr="00116D0A">
        <w:rPr>
          <w:sz w:val="24"/>
          <w:szCs w:val="24"/>
        </w:rPr>
        <w:t>. ANALYSE ECONOMIQUE ET FINANCIERE</w:t>
      </w:r>
    </w:p>
    <w:p w:rsidR="005F3C8A" w:rsidRDefault="005F3C8A" w:rsidP="00116D0A">
      <w:pPr>
        <w:pStyle w:val="Titre4"/>
        <w:numPr>
          <w:ilvl w:val="0"/>
          <w:numId w:val="19"/>
        </w:numPr>
        <w:rPr>
          <w:b/>
          <w:sz w:val="24"/>
          <w:szCs w:val="24"/>
        </w:rPr>
      </w:pPr>
      <w:r w:rsidRPr="00116D0A">
        <w:rPr>
          <w:b/>
          <w:sz w:val="24"/>
          <w:szCs w:val="24"/>
        </w:rPr>
        <w:t>. SECTEURS AMONTS ET AVALS</w:t>
      </w:r>
    </w:p>
    <w:p w:rsidR="00116D0A" w:rsidRPr="00116D0A" w:rsidRDefault="00116D0A" w:rsidP="00116D0A">
      <w:pPr>
        <w:ind w:left="720"/>
      </w:pPr>
    </w:p>
    <w:p w:rsidR="005F3C8A" w:rsidRPr="00116D0A" w:rsidRDefault="00116D0A">
      <w:pPr>
        <w:rPr>
          <w:sz w:val="24"/>
          <w:szCs w:val="24"/>
        </w:rPr>
      </w:pPr>
      <w:r w:rsidRPr="00116D0A">
        <w:rPr>
          <w:sz w:val="24"/>
          <w:szCs w:val="24"/>
        </w:rPr>
        <w:t xml:space="preserve">Ces thématiques </w:t>
      </w:r>
      <w:r>
        <w:rPr>
          <w:sz w:val="24"/>
          <w:szCs w:val="24"/>
        </w:rPr>
        <w:t>proposées ne sont pas limitatives</w:t>
      </w:r>
    </w:p>
    <w:p w:rsidR="005F3C8A" w:rsidRPr="005F3C8A" w:rsidRDefault="005F3C8A">
      <w:pPr>
        <w:rPr>
          <w:b/>
          <w:bCs/>
          <w:sz w:val="36"/>
          <w:szCs w:val="36"/>
        </w:rPr>
      </w:pPr>
    </w:p>
    <w:p w:rsidR="71BC4D59" w:rsidRDefault="71BC4D59"/>
    <w:p w:rsidR="71BC4D59" w:rsidRDefault="71BC4D59" w:rsidP="71BC4D59"/>
    <w:p w:rsidR="71BC4D59" w:rsidRDefault="71BC4D59"/>
    <w:p w:rsidR="71BC4D59" w:rsidRDefault="71BC4D59" w:rsidP="71BC4D59"/>
    <w:p w:rsidR="71BC4D59" w:rsidRDefault="71BC4D59" w:rsidP="71BC4D59"/>
    <w:sectPr w:rsidR="71BC4D59" w:rsidSect="00304AD1">
      <w:headerReference w:type="default" r:id="rId24"/>
      <w:footerReference w:type="even" r:id="rId25"/>
      <w:footerReference w:type="default" r:id="rId26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82" w:rsidRDefault="00F25D82">
      <w:r>
        <w:separator/>
      </w:r>
    </w:p>
  </w:endnote>
  <w:endnote w:type="continuationSeparator" w:id="0">
    <w:p w:rsidR="00F25D82" w:rsidRDefault="00F2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19" w:rsidRDefault="0010488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E341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E3419" w:rsidRDefault="000E34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19" w:rsidRDefault="0010488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E341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00C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E3419" w:rsidRDefault="00104884">
    <w:pPr>
      <w:pStyle w:val="Pieddepage"/>
    </w:pPr>
    <w:r>
      <w:rPr>
        <w:snapToGrid w:val="0"/>
      </w:rPr>
      <w:fldChar w:fldCharType="begin"/>
    </w:r>
    <w:r w:rsidR="000E3419"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0E3419">
      <w:rPr>
        <w:noProof/>
        <w:snapToGrid w:val="0"/>
      </w:rPr>
      <w:t>ANALYSE SECTORIELLE intd2.doc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82" w:rsidRDefault="00F25D82">
      <w:r>
        <w:separator/>
      </w:r>
    </w:p>
  </w:footnote>
  <w:footnote w:type="continuationSeparator" w:id="0">
    <w:p w:rsidR="00F25D82" w:rsidRDefault="00F2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19" w:rsidRDefault="00104884">
    <w:pPr>
      <w:pStyle w:val="En-tte"/>
    </w:pPr>
    <w:r>
      <w:rPr>
        <w:snapToGrid w:val="0"/>
      </w:rPr>
      <w:fldChar w:fldCharType="begin"/>
    </w:r>
    <w:r w:rsidR="000E3419"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0E3419">
      <w:rPr>
        <w:noProof/>
        <w:snapToGrid w:val="0"/>
      </w:rPr>
      <w:t>ANALYSE SECTORIELLE intd2.doc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81"/>
    <w:multiLevelType w:val="hybridMultilevel"/>
    <w:tmpl w:val="F1C483AC"/>
    <w:lvl w:ilvl="0" w:tplc="A8902112">
      <w:start w:val="11"/>
      <w:numFmt w:val="decimal"/>
      <w:lvlText w:val="%1"/>
      <w:lvlJc w:val="left"/>
      <w:pPr>
        <w:tabs>
          <w:tab w:val="num" w:pos="945"/>
        </w:tabs>
        <w:ind w:left="945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56349DD"/>
    <w:multiLevelType w:val="hybridMultilevel"/>
    <w:tmpl w:val="DC9E5148"/>
    <w:lvl w:ilvl="0" w:tplc="41C2063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47D8C"/>
    <w:multiLevelType w:val="hybridMultilevel"/>
    <w:tmpl w:val="A54A8358"/>
    <w:lvl w:ilvl="0" w:tplc="CE68145E">
      <w:start w:val="4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A3865"/>
    <w:multiLevelType w:val="hybridMultilevel"/>
    <w:tmpl w:val="420AF54C"/>
    <w:lvl w:ilvl="0" w:tplc="9EBC1816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679AC"/>
    <w:multiLevelType w:val="hybridMultilevel"/>
    <w:tmpl w:val="D216394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00BB"/>
    <w:multiLevelType w:val="hybridMultilevel"/>
    <w:tmpl w:val="1EDE9B30"/>
    <w:lvl w:ilvl="0" w:tplc="394224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A6C3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36"/>
      </w:rPr>
    </w:lvl>
    <w:lvl w:ilvl="2" w:tplc="0BC8675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A86AC3"/>
    <w:multiLevelType w:val="hybridMultilevel"/>
    <w:tmpl w:val="E4DC7E98"/>
    <w:lvl w:ilvl="0" w:tplc="0C9E68B8">
      <w:start w:val="9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4FC4609"/>
    <w:multiLevelType w:val="hybridMultilevel"/>
    <w:tmpl w:val="034E3DBE"/>
    <w:lvl w:ilvl="0" w:tplc="631A429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324C9"/>
    <w:multiLevelType w:val="singleLevel"/>
    <w:tmpl w:val="E6B40A00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9" w15:restartNumberingAfterBreak="0">
    <w:nsid w:val="4B4856FE"/>
    <w:multiLevelType w:val="hybridMultilevel"/>
    <w:tmpl w:val="24B22846"/>
    <w:lvl w:ilvl="0" w:tplc="FA5C5D2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867FA"/>
    <w:multiLevelType w:val="hybridMultilevel"/>
    <w:tmpl w:val="0BCC0404"/>
    <w:lvl w:ilvl="0" w:tplc="48D0DB0C">
      <w:start w:val="1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BCB"/>
    <w:multiLevelType w:val="hybridMultilevel"/>
    <w:tmpl w:val="855232DC"/>
    <w:lvl w:ilvl="0" w:tplc="C804F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64F71"/>
    <w:multiLevelType w:val="hybridMultilevel"/>
    <w:tmpl w:val="0FA44AD8"/>
    <w:lvl w:ilvl="0" w:tplc="3E8AA6E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E849D5"/>
    <w:multiLevelType w:val="hybridMultilevel"/>
    <w:tmpl w:val="A5F6449E"/>
    <w:lvl w:ilvl="0" w:tplc="37F0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882239"/>
    <w:multiLevelType w:val="hybridMultilevel"/>
    <w:tmpl w:val="6220CCFC"/>
    <w:lvl w:ilvl="0" w:tplc="D1DCA2A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94E5F"/>
    <w:multiLevelType w:val="hybridMultilevel"/>
    <w:tmpl w:val="320A164E"/>
    <w:lvl w:ilvl="0" w:tplc="D1789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2FB5"/>
    <w:multiLevelType w:val="hybridMultilevel"/>
    <w:tmpl w:val="69F0AFDA"/>
    <w:lvl w:ilvl="0" w:tplc="40EE6788">
      <w:start w:val="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886780C"/>
    <w:multiLevelType w:val="hybridMultilevel"/>
    <w:tmpl w:val="8C668A12"/>
    <w:lvl w:ilvl="0" w:tplc="12D85CB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0032E"/>
    <w:multiLevelType w:val="hybridMultilevel"/>
    <w:tmpl w:val="CB54D1AE"/>
    <w:lvl w:ilvl="0" w:tplc="B91626B8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17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18"/>
  </w:num>
  <w:num w:numId="16">
    <w:abstractNumId w:val="16"/>
  </w:num>
  <w:num w:numId="17">
    <w:abstractNumId w:val="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107F5"/>
    <w:rsid w:val="000878E3"/>
    <w:rsid w:val="000B2227"/>
    <w:rsid w:val="000E3419"/>
    <w:rsid w:val="00104884"/>
    <w:rsid w:val="001107F5"/>
    <w:rsid w:val="00116D0A"/>
    <w:rsid w:val="0013538C"/>
    <w:rsid w:val="00205F22"/>
    <w:rsid w:val="0021721D"/>
    <w:rsid w:val="00304AD1"/>
    <w:rsid w:val="003104C1"/>
    <w:rsid w:val="003668F9"/>
    <w:rsid w:val="004105C5"/>
    <w:rsid w:val="004B5FF2"/>
    <w:rsid w:val="004D5833"/>
    <w:rsid w:val="005400CA"/>
    <w:rsid w:val="00557AF5"/>
    <w:rsid w:val="005C6341"/>
    <w:rsid w:val="005F3C8A"/>
    <w:rsid w:val="00606318"/>
    <w:rsid w:val="006221B9"/>
    <w:rsid w:val="00673F72"/>
    <w:rsid w:val="006D0561"/>
    <w:rsid w:val="006E48F1"/>
    <w:rsid w:val="00735C55"/>
    <w:rsid w:val="00782BDC"/>
    <w:rsid w:val="007A443B"/>
    <w:rsid w:val="007D3692"/>
    <w:rsid w:val="008115D6"/>
    <w:rsid w:val="00852FD5"/>
    <w:rsid w:val="00854698"/>
    <w:rsid w:val="00864379"/>
    <w:rsid w:val="00886BF0"/>
    <w:rsid w:val="00891840"/>
    <w:rsid w:val="008A4C27"/>
    <w:rsid w:val="008D2F2A"/>
    <w:rsid w:val="00930C63"/>
    <w:rsid w:val="0093456D"/>
    <w:rsid w:val="0095527C"/>
    <w:rsid w:val="009B6046"/>
    <w:rsid w:val="009F2E84"/>
    <w:rsid w:val="009F6EBD"/>
    <w:rsid w:val="00A15753"/>
    <w:rsid w:val="00A231B7"/>
    <w:rsid w:val="00B215C5"/>
    <w:rsid w:val="00B639D7"/>
    <w:rsid w:val="00B73923"/>
    <w:rsid w:val="00B8588C"/>
    <w:rsid w:val="00B90DF8"/>
    <w:rsid w:val="00BD78F8"/>
    <w:rsid w:val="00C22205"/>
    <w:rsid w:val="00C66BCD"/>
    <w:rsid w:val="00D448D8"/>
    <w:rsid w:val="00D51B87"/>
    <w:rsid w:val="00D858E3"/>
    <w:rsid w:val="00DB7F2E"/>
    <w:rsid w:val="00ED3DCF"/>
    <w:rsid w:val="00F25D82"/>
    <w:rsid w:val="00F30763"/>
    <w:rsid w:val="00F75D36"/>
    <w:rsid w:val="00FA3D5B"/>
    <w:rsid w:val="00FE3999"/>
    <w:rsid w:val="71B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7C5144C"/>
  <w15:docId w15:val="{970B699A-4237-416A-8590-C27FD96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D1"/>
    <w:rPr>
      <w:lang w:eastAsia="fr-FR"/>
    </w:rPr>
  </w:style>
  <w:style w:type="paragraph" w:styleId="Titre1">
    <w:name w:val="heading 1"/>
    <w:basedOn w:val="Normal"/>
    <w:next w:val="Normal"/>
    <w:qFormat/>
    <w:rsid w:val="00304AD1"/>
    <w:pPr>
      <w:keepNext/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rsid w:val="00304AD1"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304AD1"/>
    <w:pPr>
      <w:keepNext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304AD1"/>
    <w:pPr>
      <w:keepNext/>
      <w:outlineLvl w:val="3"/>
    </w:pPr>
    <w:rPr>
      <w:sz w:val="36"/>
    </w:rPr>
  </w:style>
  <w:style w:type="paragraph" w:styleId="Titre5">
    <w:name w:val="heading 5"/>
    <w:basedOn w:val="Normal"/>
    <w:next w:val="Normal"/>
    <w:qFormat/>
    <w:rsid w:val="00304AD1"/>
    <w:pPr>
      <w:keepNext/>
      <w:jc w:val="center"/>
      <w:outlineLvl w:val="4"/>
    </w:pPr>
    <w:rPr>
      <w:b/>
      <w:sz w:val="36"/>
    </w:rPr>
  </w:style>
  <w:style w:type="paragraph" w:styleId="Titre6">
    <w:name w:val="heading 6"/>
    <w:basedOn w:val="Normal"/>
    <w:next w:val="Normal"/>
    <w:qFormat/>
    <w:rsid w:val="00304AD1"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304AD1"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304AD1"/>
    <w:pPr>
      <w:keepNext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304AD1"/>
    <w:pPr>
      <w:keepNext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04AD1"/>
    <w:rPr>
      <w:b/>
      <w:sz w:val="36"/>
    </w:rPr>
  </w:style>
  <w:style w:type="paragraph" w:styleId="Corpsdetexte">
    <w:name w:val="Body Text"/>
    <w:basedOn w:val="Normal"/>
    <w:rsid w:val="00304AD1"/>
    <w:rPr>
      <w:b/>
      <w:sz w:val="28"/>
    </w:rPr>
  </w:style>
  <w:style w:type="paragraph" w:styleId="Pieddepage">
    <w:name w:val="footer"/>
    <w:basedOn w:val="Normal"/>
    <w:rsid w:val="00304AD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04AD1"/>
  </w:style>
  <w:style w:type="paragraph" w:styleId="Corpsdetexte2">
    <w:name w:val="Body Text 2"/>
    <w:basedOn w:val="Normal"/>
    <w:rsid w:val="00304AD1"/>
    <w:rPr>
      <w:b/>
      <w:sz w:val="24"/>
    </w:rPr>
  </w:style>
  <w:style w:type="paragraph" w:styleId="En-tte">
    <w:name w:val="header"/>
    <w:basedOn w:val="Normal"/>
    <w:rsid w:val="00304AD1"/>
    <w:pPr>
      <w:tabs>
        <w:tab w:val="center" w:pos="4536"/>
        <w:tab w:val="right" w:pos="9072"/>
      </w:tabs>
    </w:pPr>
  </w:style>
  <w:style w:type="character" w:styleId="Lienhypertexte">
    <w:name w:val="Hyperlink"/>
    <w:rsid w:val="00304AD1"/>
    <w:rPr>
      <w:color w:val="0000FF"/>
      <w:u w:val="single"/>
    </w:rPr>
  </w:style>
  <w:style w:type="character" w:styleId="Lienhypertextesuivivisit">
    <w:name w:val="FollowedHyperlink"/>
    <w:rsid w:val="00304AD1"/>
    <w:rPr>
      <w:color w:val="800080"/>
      <w:u w:val="single"/>
    </w:rPr>
  </w:style>
  <w:style w:type="paragraph" w:customStyle="1" w:styleId="titrecolonne">
    <w:name w:val="titrecolonne"/>
    <w:basedOn w:val="Normal"/>
    <w:rsid w:val="00304AD1"/>
    <w:pPr>
      <w:spacing w:before="120" w:after="120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rsid w:val="00304AD1"/>
    <w:rPr>
      <w:b/>
      <w:bCs/>
      <w:sz w:val="32"/>
    </w:rPr>
  </w:style>
  <w:style w:type="paragraph" w:styleId="NormalWeb">
    <w:name w:val="Normal (Web)"/>
    <w:basedOn w:val="Normal"/>
    <w:rsid w:val="00304AD1"/>
    <w:pPr>
      <w:spacing w:before="120" w:after="120"/>
    </w:pPr>
    <w:rPr>
      <w:rFonts w:ascii="Arial Unicode MS" w:eastAsia="Arial Unicode MS" w:hAnsi="Arial Unicode MS" w:cs="Arial Unicode MS"/>
      <w:sz w:val="24"/>
      <w:szCs w:val="24"/>
    </w:rPr>
  </w:style>
  <w:style w:type="table" w:styleId="Grilledutableau">
    <w:name w:val="Table Grid"/>
    <w:basedOn w:val="TableauNormal"/>
    <w:rsid w:val="009F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6221B9"/>
    <w:rPr>
      <w:b/>
      <w:bCs/>
    </w:rPr>
  </w:style>
  <w:style w:type="paragraph" w:styleId="Textedebulles">
    <w:name w:val="Balloon Text"/>
    <w:basedOn w:val="Normal"/>
    <w:link w:val="TextedebullesCar"/>
    <w:rsid w:val="00205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05F22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itivite.gouv.fr" TargetMode="External"/><Relationship Id="rId13" Type="http://schemas.openxmlformats.org/officeDocument/2006/relationships/hyperlink" Target="http://www.insee.fr/" TargetMode="External"/><Relationship Id="rId18" Type="http://schemas.openxmlformats.org/officeDocument/2006/relationships/hyperlink" Target="http://www.insee.fr/fr/ppp/bases-de-donnees/donnees-detaillees/esane/esane-2013/DD_esane13_ratios.xl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lekiosque.finances.gouv.fr/APPCHIFFRE/Portail_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see.fr/" TargetMode="External"/><Relationship Id="rId17" Type="http://schemas.openxmlformats.org/officeDocument/2006/relationships/hyperlink" Target="http://www.insee.fr/fr/ppp/bases-de-donnees/donnees-detaillees/esane/esane-2013/DD_esane13_ratios.xl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see.fr/fr/ppp/bases-de-donnees/donnees-detaillees/esane/esane-2013/DD_esane13_caracteristiques.xls" TargetMode="External"/><Relationship Id="rId20" Type="http://schemas.openxmlformats.org/officeDocument/2006/relationships/hyperlink" Target="http://www.acoss.fr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ons-online.com/approche/index.php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nsee.fr/" TargetMode="External"/><Relationship Id="rId23" Type="http://schemas.openxmlformats.org/officeDocument/2006/relationships/hyperlink" Target="http://www.data.gouv.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nvention.parisinfo.com/actualites/agenda/Salons-professionnels-et-foires-&#224;-Paris/(offset)/10" TargetMode="External"/><Relationship Id="rId19" Type="http://schemas.openxmlformats.org/officeDocument/2006/relationships/hyperlink" Target="http://www.inse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treprises.gouv.fr/conseil-national-industrie/comites-strategiques-filiere" TargetMode="External"/><Relationship Id="rId14" Type="http://schemas.openxmlformats.org/officeDocument/2006/relationships/hyperlink" Target="http://www.bdm.insee.fr/bdm2/choixCriteres.action?codeGroupe=1079" TargetMode="External"/><Relationship Id="rId22" Type="http://schemas.openxmlformats.org/officeDocument/2006/relationships/hyperlink" Target="http://lekiosque.finances.gouv.fr/LEO/frame_LEO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91CD-89A2-4B48-8D29-ABF0949D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1860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ANALYSE SECTORIELLE</vt:lpstr>
    </vt:vector>
  </TitlesOfParts>
  <Company>MEFI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SECTORIELLE</dc:title>
  <dc:creator>MEFI</dc:creator>
  <cp:lastModifiedBy>elafrit</cp:lastModifiedBy>
  <cp:revision>4</cp:revision>
  <cp:lastPrinted>2007-12-26T15:08:00Z</cp:lastPrinted>
  <dcterms:created xsi:type="dcterms:W3CDTF">2016-05-21T16:07:00Z</dcterms:created>
  <dcterms:modified xsi:type="dcterms:W3CDTF">2016-05-22T23:37:00Z</dcterms:modified>
</cp:coreProperties>
</file>