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B0225" w:rsidRPr="0090419E" w:rsidRDefault="004B0225">
      <w:pPr>
        <w:pStyle w:val="Title"/>
        <w:keepNext w:val="0"/>
        <w:keepLines w:val="0"/>
        <w:spacing w:before="480"/>
        <w:ind w:left="-90"/>
        <w:jc w:val="center"/>
      </w:pPr>
      <w:bookmarkStart w:id="0" w:name="_heading=h.gjdgxs" w:colFirst="0" w:colLast="0"/>
      <w:bookmarkEnd w:id="0"/>
    </w:p>
    <w:p w14:paraId="00000002" w14:textId="77777777" w:rsidR="004B0225" w:rsidRPr="0090419E" w:rsidRDefault="004B0225">
      <w:pPr>
        <w:pStyle w:val="Title"/>
        <w:keepNext w:val="0"/>
        <w:keepLines w:val="0"/>
        <w:spacing w:before="480"/>
        <w:ind w:left="-90"/>
        <w:jc w:val="center"/>
      </w:pPr>
    </w:p>
    <w:p w14:paraId="00000003" w14:textId="77777777" w:rsidR="004B0225" w:rsidRPr="0090419E" w:rsidRDefault="00000000">
      <w:pPr>
        <w:pStyle w:val="Title"/>
        <w:keepNext w:val="0"/>
        <w:keepLines w:val="0"/>
        <w:spacing w:before="480"/>
        <w:ind w:left="-90"/>
        <w:jc w:val="center"/>
      </w:pPr>
      <w:r w:rsidRPr="0090419E">
        <w:t xml:space="preserve">Étude de cas : </w:t>
      </w:r>
    </w:p>
    <w:p w14:paraId="00000004" w14:textId="77777777" w:rsidR="004B0225" w:rsidRPr="0090419E" w:rsidRDefault="00000000">
      <w:pPr>
        <w:pStyle w:val="Title"/>
        <w:keepNext w:val="0"/>
        <w:keepLines w:val="0"/>
        <w:spacing w:before="480"/>
        <w:ind w:left="-90"/>
        <w:jc w:val="center"/>
      </w:pPr>
      <w:r w:rsidRPr="0090419E">
        <w:t>Apprentissage du métier de facteur</w:t>
      </w:r>
    </w:p>
    <w:p w14:paraId="00000005" w14:textId="77777777" w:rsidR="004B0225" w:rsidRPr="0090419E" w:rsidRDefault="004B0225">
      <w:pPr>
        <w:jc w:val="both"/>
      </w:pPr>
      <w:bookmarkStart w:id="1" w:name="_heading=h.30j0zll" w:colFirst="0" w:colLast="0"/>
      <w:bookmarkEnd w:id="1"/>
    </w:p>
    <w:p w14:paraId="00000006" w14:textId="77777777" w:rsidR="004B0225" w:rsidRPr="0090419E" w:rsidRDefault="004B0225">
      <w:pPr>
        <w:jc w:val="both"/>
        <w:rPr>
          <w:b/>
        </w:rPr>
      </w:pPr>
    </w:p>
    <w:p w14:paraId="00000007" w14:textId="77777777" w:rsidR="004B0225" w:rsidRPr="0090419E" w:rsidRDefault="00000000">
      <w:pPr>
        <w:jc w:val="both"/>
        <w:rPr>
          <w:b/>
        </w:rPr>
      </w:pPr>
      <w:r w:rsidRPr="0090419E">
        <w:rPr>
          <w:b/>
        </w:rPr>
        <w:t xml:space="preserve">Réalisée par : </w:t>
      </w:r>
    </w:p>
    <w:p w14:paraId="00000008" w14:textId="77777777" w:rsidR="004B0225" w:rsidRPr="0090419E" w:rsidRDefault="00000000">
      <w:pPr>
        <w:ind w:left="270"/>
        <w:jc w:val="both"/>
      </w:pPr>
      <w:r w:rsidRPr="0090419E">
        <w:t xml:space="preserve">Ali AMEDJKOUH </w:t>
      </w:r>
    </w:p>
    <w:p w14:paraId="00000009" w14:textId="3461AC0B" w:rsidR="004B0225" w:rsidRPr="0090419E" w:rsidRDefault="00000000">
      <w:pPr>
        <w:ind w:left="270"/>
        <w:jc w:val="both"/>
      </w:pPr>
      <w:r w:rsidRPr="0090419E">
        <w:t xml:space="preserve">Armand METZ </w:t>
      </w:r>
    </w:p>
    <w:p w14:paraId="0000000A" w14:textId="77777777" w:rsidR="004B0225" w:rsidRPr="00093C08" w:rsidRDefault="00000000">
      <w:pPr>
        <w:ind w:left="270"/>
        <w:jc w:val="both"/>
        <w:rPr>
          <w:lang w:val="en-US"/>
        </w:rPr>
      </w:pPr>
      <w:r w:rsidRPr="00093C08">
        <w:rPr>
          <w:lang w:val="en-US"/>
        </w:rPr>
        <w:t xml:space="preserve">Elodie GOUTEL </w:t>
      </w:r>
    </w:p>
    <w:p w14:paraId="0000000B" w14:textId="77777777" w:rsidR="004B0225" w:rsidRPr="00093C08" w:rsidRDefault="00000000">
      <w:pPr>
        <w:ind w:left="270"/>
        <w:jc w:val="both"/>
        <w:rPr>
          <w:lang w:val="en-US"/>
        </w:rPr>
      </w:pPr>
      <w:r w:rsidRPr="00093C08">
        <w:rPr>
          <w:lang w:val="en-US"/>
        </w:rPr>
        <w:t xml:space="preserve">Fatima ABDELLAOUI </w:t>
      </w:r>
    </w:p>
    <w:p w14:paraId="0000000C" w14:textId="77777777" w:rsidR="004B0225" w:rsidRPr="00093C08" w:rsidRDefault="00000000">
      <w:pPr>
        <w:ind w:left="270"/>
        <w:jc w:val="both"/>
        <w:rPr>
          <w:lang w:val="en-US"/>
        </w:rPr>
      </w:pPr>
      <w:r w:rsidRPr="00093C08">
        <w:rPr>
          <w:lang w:val="en-US"/>
        </w:rPr>
        <w:t xml:space="preserve">Jessica MADY </w:t>
      </w:r>
    </w:p>
    <w:p w14:paraId="0000000D" w14:textId="77777777" w:rsidR="004B0225" w:rsidRPr="0090419E" w:rsidRDefault="00000000">
      <w:pPr>
        <w:ind w:left="270"/>
        <w:jc w:val="both"/>
      </w:pPr>
      <w:r w:rsidRPr="0090419E">
        <w:t xml:space="preserve">Mohamed Amine EL AFRIT </w:t>
      </w:r>
    </w:p>
    <w:p w14:paraId="0000000E" w14:textId="77777777" w:rsidR="004B0225" w:rsidRPr="0090419E" w:rsidRDefault="004B0225">
      <w:pPr>
        <w:ind w:left="-90"/>
        <w:jc w:val="both"/>
      </w:pPr>
    </w:p>
    <w:p w14:paraId="0000000F" w14:textId="77777777" w:rsidR="004B0225" w:rsidRPr="0090419E" w:rsidRDefault="004B0225">
      <w:pPr>
        <w:jc w:val="both"/>
        <w:rPr>
          <w:b/>
        </w:rPr>
      </w:pPr>
      <w:bookmarkStart w:id="2" w:name="_heading=h.1fob9te" w:colFirst="0" w:colLast="0"/>
      <w:bookmarkEnd w:id="2"/>
    </w:p>
    <w:p w14:paraId="00000011" w14:textId="77777777" w:rsidR="004B0225" w:rsidRPr="0090419E" w:rsidRDefault="004B0225">
      <w:pPr>
        <w:jc w:val="both"/>
        <w:rPr>
          <w:b/>
        </w:rPr>
      </w:pPr>
    </w:p>
    <w:p w14:paraId="00000012" w14:textId="77777777" w:rsidR="004B0225" w:rsidRPr="0090419E" w:rsidRDefault="00000000">
      <w:pPr>
        <w:jc w:val="both"/>
        <w:rPr>
          <w:b/>
        </w:rPr>
      </w:pPr>
      <w:r w:rsidRPr="0090419E">
        <w:rPr>
          <w:b/>
        </w:rPr>
        <w:t xml:space="preserve">Livrables de l’étude de cas : </w:t>
      </w:r>
    </w:p>
    <w:p w14:paraId="00000013" w14:textId="7FCEB184" w:rsidR="004B0225" w:rsidRPr="0090419E" w:rsidRDefault="00000000">
      <w:pPr>
        <w:numPr>
          <w:ilvl w:val="0"/>
          <w:numId w:val="6"/>
        </w:numPr>
        <w:pBdr>
          <w:top w:val="nil"/>
          <w:left w:val="nil"/>
          <w:bottom w:val="nil"/>
          <w:right w:val="nil"/>
          <w:between w:val="nil"/>
        </w:pBdr>
        <w:jc w:val="both"/>
        <w:rPr>
          <w:color w:val="000000"/>
        </w:rPr>
      </w:pPr>
      <w:bookmarkStart w:id="3" w:name="_heading=h.3znysh7" w:colFirst="0" w:colLast="0"/>
      <w:bookmarkEnd w:id="3"/>
      <w:r w:rsidRPr="0090419E">
        <w:rPr>
          <w:color w:val="000000"/>
        </w:rPr>
        <w:t>Rapport d’analyse et conception de l’action de formation des tuteurs et des apprentis</w:t>
      </w:r>
      <w:r w:rsidR="0056483D">
        <w:rPr>
          <w:color w:val="000000"/>
        </w:rPr>
        <w:t xml:space="preserve"> (ce rapport) </w:t>
      </w:r>
    </w:p>
    <w:p w14:paraId="00000014" w14:textId="61C71A52" w:rsidR="004B0225" w:rsidRPr="0090419E" w:rsidRDefault="00000000">
      <w:pPr>
        <w:numPr>
          <w:ilvl w:val="0"/>
          <w:numId w:val="6"/>
        </w:numPr>
        <w:pBdr>
          <w:top w:val="nil"/>
          <w:left w:val="nil"/>
          <w:bottom w:val="nil"/>
          <w:right w:val="nil"/>
          <w:between w:val="nil"/>
        </w:pBdr>
        <w:jc w:val="both"/>
        <w:rPr>
          <w:color w:val="000000"/>
        </w:rPr>
      </w:pPr>
      <w:r w:rsidRPr="0090419E">
        <w:rPr>
          <w:color w:val="000000"/>
        </w:rPr>
        <w:t xml:space="preserve">Détail des analyses de chaque extrait des dialogues entre les tuteurs et les apprentis </w:t>
      </w:r>
      <w:r w:rsidR="0056483D">
        <w:rPr>
          <w:color w:val="000000"/>
        </w:rPr>
        <w:t xml:space="preserve">(Tableau Excel) </w:t>
      </w:r>
    </w:p>
    <w:p w14:paraId="00000017" w14:textId="77777777" w:rsidR="004B0225" w:rsidRPr="0090419E" w:rsidRDefault="004B0225">
      <w:pPr>
        <w:ind w:left="-90"/>
        <w:jc w:val="both"/>
      </w:pPr>
    </w:p>
    <w:p w14:paraId="565DDC30" w14:textId="77777777" w:rsidR="0092382D" w:rsidRDefault="0092382D">
      <w:pPr>
        <w:jc w:val="both"/>
      </w:pPr>
    </w:p>
    <w:p w14:paraId="7B5AC7DF" w14:textId="17E6CBB8" w:rsidR="002073E0" w:rsidRDefault="0092382D" w:rsidP="0056483D">
      <w:pPr>
        <w:jc w:val="center"/>
      </w:pPr>
      <w:r>
        <w:t xml:space="preserve">Ce rapport et ces documents annexes sont </w:t>
      </w:r>
      <w:r w:rsidR="002073E0">
        <w:t>à l’adresse suivante :</w:t>
      </w:r>
    </w:p>
    <w:p w14:paraId="5C53A13D" w14:textId="4993B9CD" w:rsidR="0056483D" w:rsidRPr="00093C08" w:rsidRDefault="0056483D" w:rsidP="0056483D">
      <w:pPr>
        <w:jc w:val="center"/>
        <w:rPr>
          <w:lang w:val="en-US"/>
        </w:rPr>
      </w:pPr>
      <w:r>
        <w:fldChar w:fldCharType="begin"/>
      </w:r>
      <w:r w:rsidRPr="001D0449">
        <w:rPr>
          <w:lang w:val="en-US"/>
        </w:rPr>
        <w:instrText>HYPERLINK "http://www.mohamedelafrit.com/fad118"</w:instrText>
      </w:r>
      <w:r>
        <w:fldChar w:fldCharType="separate"/>
      </w:r>
      <w:r w:rsidRPr="00093C08">
        <w:rPr>
          <w:rStyle w:val="Hyperlink"/>
          <w:lang w:val="en-US"/>
        </w:rPr>
        <w:t>www.mohamedelafrit.com/fad118</w:t>
      </w:r>
      <w:r>
        <w:fldChar w:fldCharType="end"/>
      </w:r>
    </w:p>
    <w:p w14:paraId="0B5EFB45" w14:textId="77777777" w:rsidR="0056483D" w:rsidRPr="00093C08" w:rsidRDefault="0056483D" w:rsidP="0056483D">
      <w:pPr>
        <w:jc w:val="center"/>
        <w:rPr>
          <w:lang w:val="en-US"/>
        </w:rPr>
      </w:pPr>
    </w:p>
    <w:p w14:paraId="00000018" w14:textId="4356FDFE" w:rsidR="004B0225" w:rsidRPr="00093C08" w:rsidRDefault="00000000">
      <w:pPr>
        <w:jc w:val="both"/>
        <w:rPr>
          <w:lang w:val="en-US"/>
        </w:rPr>
      </w:pPr>
      <w:r w:rsidRPr="00093C08">
        <w:rPr>
          <w:lang w:val="en-US"/>
        </w:rPr>
        <w:br w:type="page"/>
      </w:r>
    </w:p>
    <w:p w14:paraId="00000019" w14:textId="77777777" w:rsidR="004B0225" w:rsidRPr="00093C08" w:rsidRDefault="00000000">
      <w:pPr>
        <w:keepNext/>
        <w:keepLines/>
        <w:pBdr>
          <w:top w:val="nil"/>
          <w:left w:val="nil"/>
          <w:bottom w:val="nil"/>
          <w:right w:val="nil"/>
          <w:between w:val="nil"/>
        </w:pBdr>
        <w:spacing w:before="240" w:line="259" w:lineRule="auto"/>
        <w:ind w:left="432" w:hanging="432"/>
        <w:jc w:val="both"/>
        <w:rPr>
          <w:rFonts w:ascii="Calibri" w:eastAsia="Calibri" w:hAnsi="Calibri" w:cs="Calibri"/>
          <w:color w:val="366091"/>
          <w:sz w:val="32"/>
          <w:szCs w:val="32"/>
          <w:lang w:val="en-US"/>
        </w:rPr>
      </w:pPr>
      <w:r w:rsidRPr="00093C08">
        <w:rPr>
          <w:rFonts w:ascii="Calibri" w:eastAsia="Calibri" w:hAnsi="Calibri" w:cs="Calibri"/>
          <w:color w:val="366091"/>
          <w:sz w:val="32"/>
          <w:szCs w:val="32"/>
          <w:lang w:val="en-US"/>
        </w:rPr>
        <w:lastRenderedPageBreak/>
        <w:t>Table of Contents</w:t>
      </w:r>
    </w:p>
    <w:sdt>
      <w:sdtPr>
        <w:id w:val="-1698226667"/>
        <w:docPartObj>
          <w:docPartGallery w:val="Table of Contents"/>
          <w:docPartUnique/>
        </w:docPartObj>
      </w:sdtPr>
      <w:sdtContent>
        <w:p w14:paraId="6DB09C8D" w14:textId="4402F69F" w:rsidR="006458B7" w:rsidRDefault="00000000">
          <w:pPr>
            <w:pStyle w:val="TOC1"/>
            <w:tabs>
              <w:tab w:val="left" w:pos="440"/>
              <w:tab w:val="right" w:pos="9350"/>
            </w:tabs>
            <w:rPr>
              <w:rFonts w:asciiTheme="minorHAnsi" w:eastAsiaTheme="minorEastAsia" w:hAnsiTheme="minorHAnsi" w:cstheme="minorBidi"/>
              <w:noProof/>
              <w:kern w:val="2"/>
              <w:sz w:val="24"/>
              <w:szCs w:val="24"/>
              <w:lang w:val="en-US"/>
              <w14:ligatures w14:val="standardContextual"/>
            </w:rPr>
          </w:pPr>
          <w:r w:rsidRPr="0090419E">
            <w:fldChar w:fldCharType="begin"/>
          </w:r>
          <w:r w:rsidRPr="0090419E">
            <w:instrText xml:space="preserve"> TOC \h \u \z \t "Heading 1,1,Heading 2,2,"</w:instrText>
          </w:r>
          <w:r w:rsidRPr="0090419E">
            <w:fldChar w:fldCharType="separate"/>
          </w:r>
          <w:hyperlink w:anchor="_Toc191652407" w:history="1">
            <w:r w:rsidR="006458B7" w:rsidRPr="000464EA">
              <w:rPr>
                <w:rStyle w:val="Hyperlink"/>
                <w:noProof/>
              </w:rPr>
              <w:t>1</w:t>
            </w:r>
            <w:r w:rsidR="006458B7">
              <w:rPr>
                <w:rFonts w:asciiTheme="minorHAnsi" w:eastAsiaTheme="minorEastAsia" w:hAnsiTheme="minorHAnsi" w:cstheme="minorBidi"/>
                <w:noProof/>
                <w:kern w:val="2"/>
                <w:sz w:val="24"/>
                <w:szCs w:val="24"/>
                <w:lang w:val="en-US"/>
                <w14:ligatures w14:val="standardContextual"/>
              </w:rPr>
              <w:tab/>
            </w:r>
            <w:r w:rsidR="006458B7" w:rsidRPr="000464EA">
              <w:rPr>
                <w:rStyle w:val="Hyperlink"/>
                <w:noProof/>
              </w:rPr>
              <w:t>Analyse de l’étude de cas</w:t>
            </w:r>
            <w:r w:rsidR="006458B7">
              <w:rPr>
                <w:noProof/>
                <w:webHidden/>
              </w:rPr>
              <w:tab/>
            </w:r>
            <w:r w:rsidR="006458B7">
              <w:rPr>
                <w:noProof/>
                <w:webHidden/>
              </w:rPr>
              <w:fldChar w:fldCharType="begin"/>
            </w:r>
            <w:r w:rsidR="006458B7">
              <w:rPr>
                <w:noProof/>
                <w:webHidden/>
              </w:rPr>
              <w:instrText xml:space="preserve"> PAGEREF _Toc191652407 \h </w:instrText>
            </w:r>
            <w:r w:rsidR="006458B7">
              <w:rPr>
                <w:noProof/>
                <w:webHidden/>
              </w:rPr>
            </w:r>
            <w:r w:rsidR="006458B7">
              <w:rPr>
                <w:noProof/>
                <w:webHidden/>
              </w:rPr>
              <w:fldChar w:fldCharType="separate"/>
            </w:r>
            <w:r w:rsidR="001D0449">
              <w:rPr>
                <w:noProof/>
                <w:webHidden/>
              </w:rPr>
              <w:t>3</w:t>
            </w:r>
            <w:r w:rsidR="006458B7">
              <w:rPr>
                <w:noProof/>
                <w:webHidden/>
              </w:rPr>
              <w:fldChar w:fldCharType="end"/>
            </w:r>
          </w:hyperlink>
        </w:p>
        <w:p w14:paraId="2B72BE24" w14:textId="6CA378E3"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08" w:history="1">
            <w:r w:rsidRPr="000464EA">
              <w:rPr>
                <w:rStyle w:val="Hyperlink"/>
                <w:noProof/>
              </w:rPr>
              <w:t>1.1</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Principaux enjeux</w:t>
            </w:r>
            <w:r>
              <w:rPr>
                <w:noProof/>
                <w:webHidden/>
              </w:rPr>
              <w:tab/>
            </w:r>
            <w:r>
              <w:rPr>
                <w:noProof/>
                <w:webHidden/>
              </w:rPr>
              <w:fldChar w:fldCharType="begin"/>
            </w:r>
            <w:r>
              <w:rPr>
                <w:noProof/>
                <w:webHidden/>
              </w:rPr>
              <w:instrText xml:space="preserve"> PAGEREF _Toc191652408 \h </w:instrText>
            </w:r>
            <w:r>
              <w:rPr>
                <w:noProof/>
                <w:webHidden/>
              </w:rPr>
            </w:r>
            <w:r>
              <w:rPr>
                <w:noProof/>
                <w:webHidden/>
              </w:rPr>
              <w:fldChar w:fldCharType="separate"/>
            </w:r>
            <w:r w:rsidR="001D0449">
              <w:rPr>
                <w:noProof/>
                <w:webHidden/>
              </w:rPr>
              <w:t>3</w:t>
            </w:r>
            <w:r>
              <w:rPr>
                <w:noProof/>
                <w:webHidden/>
              </w:rPr>
              <w:fldChar w:fldCharType="end"/>
            </w:r>
          </w:hyperlink>
        </w:p>
        <w:p w14:paraId="6BF53AB9" w14:textId="74CAB715"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09" w:history="1">
            <w:r w:rsidRPr="000464EA">
              <w:rPr>
                <w:rStyle w:val="Hyperlink"/>
                <w:noProof/>
              </w:rPr>
              <w:t>1.2</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Problématique principale et sous-problématiques</w:t>
            </w:r>
            <w:r>
              <w:rPr>
                <w:noProof/>
                <w:webHidden/>
              </w:rPr>
              <w:tab/>
            </w:r>
            <w:r>
              <w:rPr>
                <w:noProof/>
                <w:webHidden/>
              </w:rPr>
              <w:fldChar w:fldCharType="begin"/>
            </w:r>
            <w:r>
              <w:rPr>
                <w:noProof/>
                <w:webHidden/>
              </w:rPr>
              <w:instrText xml:space="preserve"> PAGEREF _Toc191652409 \h </w:instrText>
            </w:r>
            <w:r>
              <w:rPr>
                <w:noProof/>
                <w:webHidden/>
              </w:rPr>
            </w:r>
            <w:r>
              <w:rPr>
                <w:noProof/>
                <w:webHidden/>
              </w:rPr>
              <w:fldChar w:fldCharType="separate"/>
            </w:r>
            <w:r w:rsidR="001D0449">
              <w:rPr>
                <w:noProof/>
                <w:webHidden/>
              </w:rPr>
              <w:t>3</w:t>
            </w:r>
            <w:r>
              <w:rPr>
                <w:noProof/>
                <w:webHidden/>
              </w:rPr>
              <w:fldChar w:fldCharType="end"/>
            </w:r>
          </w:hyperlink>
        </w:p>
        <w:p w14:paraId="39DACEA2" w14:textId="385D191E"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10" w:history="1">
            <w:r w:rsidRPr="000464EA">
              <w:rPr>
                <w:rStyle w:val="Hyperlink"/>
                <w:noProof/>
              </w:rPr>
              <w:t>1.3</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Objets d'apprentissage</w:t>
            </w:r>
            <w:r>
              <w:rPr>
                <w:noProof/>
                <w:webHidden/>
              </w:rPr>
              <w:tab/>
            </w:r>
            <w:r>
              <w:rPr>
                <w:noProof/>
                <w:webHidden/>
              </w:rPr>
              <w:fldChar w:fldCharType="begin"/>
            </w:r>
            <w:r>
              <w:rPr>
                <w:noProof/>
                <w:webHidden/>
              </w:rPr>
              <w:instrText xml:space="preserve"> PAGEREF _Toc191652410 \h </w:instrText>
            </w:r>
            <w:r>
              <w:rPr>
                <w:noProof/>
                <w:webHidden/>
              </w:rPr>
            </w:r>
            <w:r>
              <w:rPr>
                <w:noProof/>
                <w:webHidden/>
              </w:rPr>
              <w:fldChar w:fldCharType="separate"/>
            </w:r>
            <w:r w:rsidR="001D0449">
              <w:rPr>
                <w:noProof/>
                <w:webHidden/>
              </w:rPr>
              <w:t>4</w:t>
            </w:r>
            <w:r>
              <w:rPr>
                <w:noProof/>
                <w:webHidden/>
              </w:rPr>
              <w:fldChar w:fldCharType="end"/>
            </w:r>
          </w:hyperlink>
        </w:p>
        <w:p w14:paraId="1A35E742" w14:textId="230BCBC3"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11" w:history="1">
            <w:r w:rsidRPr="000464EA">
              <w:rPr>
                <w:rStyle w:val="Hyperlink"/>
                <w:noProof/>
              </w:rPr>
              <w:t>1.4</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Facteurs favorables et défavorables aux apprentissages</w:t>
            </w:r>
            <w:r>
              <w:rPr>
                <w:noProof/>
                <w:webHidden/>
              </w:rPr>
              <w:tab/>
            </w:r>
            <w:r>
              <w:rPr>
                <w:noProof/>
                <w:webHidden/>
              </w:rPr>
              <w:fldChar w:fldCharType="begin"/>
            </w:r>
            <w:r>
              <w:rPr>
                <w:noProof/>
                <w:webHidden/>
              </w:rPr>
              <w:instrText xml:space="preserve"> PAGEREF _Toc191652411 \h </w:instrText>
            </w:r>
            <w:r>
              <w:rPr>
                <w:noProof/>
                <w:webHidden/>
              </w:rPr>
            </w:r>
            <w:r>
              <w:rPr>
                <w:noProof/>
                <w:webHidden/>
              </w:rPr>
              <w:fldChar w:fldCharType="separate"/>
            </w:r>
            <w:r w:rsidR="001D0449">
              <w:rPr>
                <w:noProof/>
                <w:webHidden/>
              </w:rPr>
              <w:t>4</w:t>
            </w:r>
            <w:r>
              <w:rPr>
                <w:noProof/>
                <w:webHidden/>
              </w:rPr>
              <w:fldChar w:fldCharType="end"/>
            </w:r>
          </w:hyperlink>
        </w:p>
        <w:p w14:paraId="20F5909E" w14:textId="63AA8F7F"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12" w:history="1">
            <w:r w:rsidRPr="000464EA">
              <w:rPr>
                <w:rStyle w:val="Hyperlink"/>
                <w:noProof/>
              </w:rPr>
              <w:t>1.5</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Points clés des scénarios d'apprentissages</w:t>
            </w:r>
            <w:r>
              <w:rPr>
                <w:noProof/>
                <w:webHidden/>
              </w:rPr>
              <w:tab/>
            </w:r>
            <w:r>
              <w:rPr>
                <w:noProof/>
                <w:webHidden/>
              </w:rPr>
              <w:fldChar w:fldCharType="begin"/>
            </w:r>
            <w:r>
              <w:rPr>
                <w:noProof/>
                <w:webHidden/>
              </w:rPr>
              <w:instrText xml:space="preserve"> PAGEREF _Toc191652412 \h </w:instrText>
            </w:r>
            <w:r>
              <w:rPr>
                <w:noProof/>
                <w:webHidden/>
              </w:rPr>
            </w:r>
            <w:r>
              <w:rPr>
                <w:noProof/>
                <w:webHidden/>
              </w:rPr>
              <w:fldChar w:fldCharType="separate"/>
            </w:r>
            <w:r w:rsidR="001D0449">
              <w:rPr>
                <w:noProof/>
                <w:webHidden/>
              </w:rPr>
              <w:t>4</w:t>
            </w:r>
            <w:r>
              <w:rPr>
                <w:noProof/>
                <w:webHidden/>
              </w:rPr>
              <w:fldChar w:fldCharType="end"/>
            </w:r>
          </w:hyperlink>
        </w:p>
        <w:p w14:paraId="07B9B560" w14:textId="120B8591" w:rsidR="006458B7" w:rsidRDefault="006458B7">
          <w:pPr>
            <w:pStyle w:val="TOC1"/>
            <w:tabs>
              <w:tab w:val="left" w:pos="440"/>
              <w:tab w:val="right" w:pos="9350"/>
            </w:tabs>
            <w:rPr>
              <w:rFonts w:asciiTheme="minorHAnsi" w:eastAsiaTheme="minorEastAsia" w:hAnsiTheme="minorHAnsi" w:cstheme="minorBidi"/>
              <w:noProof/>
              <w:kern w:val="2"/>
              <w:sz w:val="24"/>
              <w:szCs w:val="24"/>
              <w:lang w:val="en-US"/>
              <w14:ligatures w14:val="standardContextual"/>
            </w:rPr>
          </w:pPr>
          <w:hyperlink w:anchor="_Toc191652413" w:history="1">
            <w:r w:rsidRPr="000464EA">
              <w:rPr>
                <w:rStyle w:val="Hyperlink"/>
                <w:noProof/>
              </w:rPr>
              <w:t>2</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Scénarios pédagogiques proposés</w:t>
            </w:r>
            <w:r>
              <w:rPr>
                <w:noProof/>
                <w:webHidden/>
              </w:rPr>
              <w:tab/>
            </w:r>
            <w:r>
              <w:rPr>
                <w:noProof/>
                <w:webHidden/>
              </w:rPr>
              <w:fldChar w:fldCharType="begin"/>
            </w:r>
            <w:r>
              <w:rPr>
                <w:noProof/>
                <w:webHidden/>
              </w:rPr>
              <w:instrText xml:space="preserve"> PAGEREF _Toc191652413 \h </w:instrText>
            </w:r>
            <w:r>
              <w:rPr>
                <w:noProof/>
                <w:webHidden/>
              </w:rPr>
            </w:r>
            <w:r>
              <w:rPr>
                <w:noProof/>
                <w:webHidden/>
              </w:rPr>
              <w:fldChar w:fldCharType="separate"/>
            </w:r>
            <w:r w:rsidR="001D0449">
              <w:rPr>
                <w:noProof/>
                <w:webHidden/>
              </w:rPr>
              <w:t>6</w:t>
            </w:r>
            <w:r>
              <w:rPr>
                <w:noProof/>
                <w:webHidden/>
              </w:rPr>
              <w:fldChar w:fldCharType="end"/>
            </w:r>
          </w:hyperlink>
        </w:p>
        <w:p w14:paraId="7A6FCB49" w14:textId="7DE80183"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14" w:history="1">
            <w:r w:rsidRPr="000464EA">
              <w:rPr>
                <w:rStyle w:val="Hyperlink"/>
                <w:noProof/>
              </w:rPr>
              <w:t>2.1</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Scénario pédagogique 1 : Formation pour les tuteurs</w:t>
            </w:r>
            <w:r>
              <w:rPr>
                <w:noProof/>
                <w:webHidden/>
              </w:rPr>
              <w:tab/>
            </w:r>
            <w:r>
              <w:rPr>
                <w:noProof/>
                <w:webHidden/>
              </w:rPr>
              <w:fldChar w:fldCharType="begin"/>
            </w:r>
            <w:r>
              <w:rPr>
                <w:noProof/>
                <w:webHidden/>
              </w:rPr>
              <w:instrText xml:space="preserve"> PAGEREF _Toc191652414 \h </w:instrText>
            </w:r>
            <w:r>
              <w:rPr>
                <w:noProof/>
                <w:webHidden/>
              </w:rPr>
            </w:r>
            <w:r>
              <w:rPr>
                <w:noProof/>
                <w:webHidden/>
              </w:rPr>
              <w:fldChar w:fldCharType="separate"/>
            </w:r>
            <w:r w:rsidR="001D0449">
              <w:rPr>
                <w:noProof/>
                <w:webHidden/>
              </w:rPr>
              <w:t>6</w:t>
            </w:r>
            <w:r>
              <w:rPr>
                <w:noProof/>
                <w:webHidden/>
              </w:rPr>
              <w:fldChar w:fldCharType="end"/>
            </w:r>
          </w:hyperlink>
        </w:p>
        <w:p w14:paraId="2DD69E31" w14:textId="30D4634A"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15" w:history="1">
            <w:r w:rsidRPr="000464EA">
              <w:rPr>
                <w:rStyle w:val="Hyperlink"/>
                <w:noProof/>
              </w:rPr>
              <w:t>2.2</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Scénario pédagogique 2 : Formation pour les apprentis</w:t>
            </w:r>
            <w:r>
              <w:rPr>
                <w:noProof/>
                <w:webHidden/>
              </w:rPr>
              <w:tab/>
            </w:r>
            <w:r>
              <w:rPr>
                <w:noProof/>
                <w:webHidden/>
              </w:rPr>
              <w:fldChar w:fldCharType="begin"/>
            </w:r>
            <w:r>
              <w:rPr>
                <w:noProof/>
                <w:webHidden/>
              </w:rPr>
              <w:instrText xml:space="preserve"> PAGEREF _Toc191652415 \h </w:instrText>
            </w:r>
            <w:r>
              <w:rPr>
                <w:noProof/>
                <w:webHidden/>
              </w:rPr>
            </w:r>
            <w:r>
              <w:rPr>
                <w:noProof/>
                <w:webHidden/>
              </w:rPr>
              <w:fldChar w:fldCharType="separate"/>
            </w:r>
            <w:r w:rsidR="001D0449">
              <w:rPr>
                <w:noProof/>
                <w:webHidden/>
              </w:rPr>
              <w:t>10</w:t>
            </w:r>
            <w:r>
              <w:rPr>
                <w:noProof/>
                <w:webHidden/>
              </w:rPr>
              <w:fldChar w:fldCharType="end"/>
            </w:r>
          </w:hyperlink>
        </w:p>
        <w:p w14:paraId="1D7F7C38" w14:textId="00A41DC6" w:rsidR="006458B7" w:rsidRDefault="006458B7">
          <w:pPr>
            <w:pStyle w:val="TOC1"/>
            <w:tabs>
              <w:tab w:val="left" w:pos="440"/>
              <w:tab w:val="right" w:pos="9350"/>
            </w:tabs>
            <w:rPr>
              <w:rFonts w:asciiTheme="minorHAnsi" w:eastAsiaTheme="minorEastAsia" w:hAnsiTheme="minorHAnsi" w:cstheme="minorBidi"/>
              <w:noProof/>
              <w:kern w:val="2"/>
              <w:sz w:val="24"/>
              <w:szCs w:val="24"/>
              <w:lang w:val="en-US"/>
              <w14:ligatures w14:val="standardContextual"/>
            </w:rPr>
          </w:pPr>
          <w:hyperlink w:anchor="_Toc191652416" w:history="1">
            <w:r w:rsidRPr="000464EA">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Annexe A : Justification de la pertinence de notre proposition de conception de formation</w:t>
            </w:r>
            <w:r>
              <w:rPr>
                <w:noProof/>
                <w:webHidden/>
              </w:rPr>
              <w:tab/>
            </w:r>
            <w:r>
              <w:rPr>
                <w:noProof/>
                <w:webHidden/>
              </w:rPr>
              <w:fldChar w:fldCharType="begin"/>
            </w:r>
            <w:r>
              <w:rPr>
                <w:noProof/>
                <w:webHidden/>
              </w:rPr>
              <w:instrText xml:space="preserve"> PAGEREF _Toc191652416 \h </w:instrText>
            </w:r>
            <w:r>
              <w:rPr>
                <w:noProof/>
                <w:webHidden/>
              </w:rPr>
            </w:r>
            <w:r>
              <w:rPr>
                <w:noProof/>
                <w:webHidden/>
              </w:rPr>
              <w:fldChar w:fldCharType="separate"/>
            </w:r>
            <w:r w:rsidR="001D0449">
              <w:rPr>
                <w:noProof/>
                <w:webHidden/>
              </w:rPr>
              <w:t>14</w:t>
            </w:r>
            <w:r>
              <w:rPr>
                <w:noProof/>
                <w:webHidden/>
              </w:rPr>
              <w:fldChar w:fldCharType="end"/>
            </w:r>
          </w:hyperlink>
        </w:p>
        <w:p w14:paraId="3ECD2F95" w14:textId="0E3B2DD9"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17" w:history="1">
            <w:r w:rsidRPr="000464EA">
              <w:rPr>
                <w:rStyle w:val="Hyperlink"/>
                <w:noProof/>
              </w:rPr>
              <w:t>3.1</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Rappel du Contexte et de la Demande</w:t>
            </w:r>
            <w:r>
              <w:rPr>
                <w:noProof/>
                <w:webHidden/>
              </w:rPr>
              <w:tab/>
            </w:r>
            <w:r>
              <w:rPr>
                <w:noProof/>
                <w:webHidden/>
              </w:rPr>
              <w:fldChar w:fldCharType="begin"/>
            </w:r>
            <w:r>
              <w:rPr>
                <w:noProof/>
                <w:webHidden/>
              </w:rPr>
              <w:instrText xml:space="preserve"> PAGEREF _Toc191652417 \h </w:instrText>
            </w:r>
            <w:r>
              <w:rPr>
                <w:noProof/>
                <w:webHidden/>
              </w:rPr>
            </w:r>
            <w:r>
              <w:rPr>
                <w:noProof/>
                <w:webHidden/>
              </w:rPr>
              <w:fldChar w:fldCharType="separate"/>
            </w:r>
            <w:r w:rsidR="001D0449">
              <w:rPr>
                <w:noProof/>
                <w:webHidden/>
              </w:rPr>
              <w:t>14</w:t>
            </w:r>
            <w:r>
              <w:rPr>
                <w:noProof/>
                <w:webHidden/>
              </w:rPr>
              <w:fldChar w:fldCharType="end"/>
            </w:r>
          </w:hyperlink>
        </w:p>
        <w:p w14:paraId="60A74CA8" w14:textId="2394A222"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18" w:history="1">
            <w:r w:rsidRPr="000464EA">
              <w:rPr>
                <w:rStyle w:val="Hyperlink"/>
                <w:noProof/>
              </w:rPr>
              <w:t>3.2</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Présentation de la Proposition</w:t>
            </w:r>
            <w:r>
              <w:rPr>
                <w:noProof/>
                <w:webHidden/>
              </w:rPr>
              <w:tab/>
            </w:r>
            <w:r>
              <w:rPr>
                <w:noProof/>
                <w:webHidden/>
              </w:rPr>
              <w:fldChar w:fldCharType="begin"/>
            </w:r>
            <w:r>
              <w:rPr>
                <w:noProof/>
                <w:webHidden/>
              </w:rPr>
              <w:instrText xml:space="preserve"> PAGEREF _Toc191652418 \h </w:instrText>
            </w:r>
            <w:r>
              <w:rPr>
                <w:noProof/>
                <w:webHidden/>
              </w:rPr>
            </w:r>
            <w:r>
              <w:rPr>
                <w:noProof/>
                <w:webHidden/>
              </w:rPr>
              <w:fldChar w:fldCharType="separate"/>
            </w:r>
            <w:r w:rsidR="001D0449">
              <w:rPr>
                <w:noProof/>
                <w:webHidden/>
              </w:rPr>
              <w:t>14</w:t>
            </w:r>
            <w:r>
              <w:rPr>
                <w:noProof/>
                <w:webHidden/>
              </w:rPr>
              <w:fldChar w:fldCharType="end"/>
            </w:r>
          </w:hyperlink>
        </w:p>
        <w:p w14:paraId="0D34A798" w14:textId="1F502966"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19" w:history="1">
            <w:r w:rsidRPr="000464EA">
              <w:rPr>
                <w:rStyle w:val="Hyperlink"/>
                <w:noProof/>
              </w:rPr>
              <w:t>3.3</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Arguments de Valeur Ajoutée</w:t>
            </w:r>
            <w:r>
              <w:rPr>
                <w:noProof/>
                <w:webHidden/>
              </w:rPr>
              <w:tab/>
            </w:r>
            <w:r>
              <w:rPr>
                <w:noProof/>
                <w:webHidden/>
              </w:rPr>
              <w:fldChar w:fldCharType="begin"/>
            </w:r>
            <w:r>
              <w:rPr>
                <w:noProof/>
                <w:webHidden/>
              </w:rPr>
              <w:instrText xml:space="preserve"> PAGEREF _Toc191652419 \h </w:instrText>
            </w:r>
            <w:r>
              <w:rPr>
                <w:noProof/>
                <w:webHidden/>
              </w:rPr>
            </w:r>
            <w:r>
              <w:rPr>
                <w:noProof/>
                <w:webHidden/>
              </w:rPr>
              <w:fldChar w:fldCharType="separate"/>
            </w:r>
            <w:r w:rsidR="001D0449">
              <w:rPr>
                <w:noProof/>
                <w:webHidden/>
              </w:rPr>
              <w:t>16</w:t>
            </w:r>
            <w:r>
              <w:rPr>
                <w:noProof/>
                <w:webHidden/>
              </w:rPr>
              <w:fldChar w:fldCharType="end"/>
            </w:r>
          </w:hyperlink>
        </w:p>
        <w:p w14:paraId="380E2E89" w14:textId="7A76B725"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20" w:history="1">
            <w:r w:rsidRPr="000464EA">
              <w:rPr>
                <w:rStyle w:val="Hyperlink"/>
                <w:noProof/>
              </w:rPr>
              <w:t>3.4</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Proposition Concrète et Modalités</w:t>
            </w:r>
            <w:r>
              <w:rPr>
                <w:noProof/>
                <w:webHidden/>
              </w:rPr>
              <w:tab/>
            </w:r>
            <w:r>
              <w:rPr>
                <w:noProof/>
                <w:webHidden/>
              </w:rPr>
              <w:fldChar w:fldCharType="begin"/>
            </w:r>
            <w:r>
              <w:rPr>
                <w:noProof/>
                <w:webHidden/>
              </w:rPr>
              <w:instrText xml:space="preserve"> PAGEREF _Toc191652420 \h </w:instrText>
            </w:r>
            <w:r>
              <w:rPr>
                <w:noProof/>
                <w:webHidden/>
              </w:rPr>
            </w:r>
            <w:r>
              <w:rPr>
                <w:noProof/>
                <w:webHidden/>
              </w:rPr>
              <w:fldChar w:fldCharType="separate"/>
            </w:r>
            <w:r w:rsidR="001D0449">
              <w:rPr>
                <w:noProof/>
                <w:webHidden/>
              </w:rPr>
              <w:t>17</w:t>
            </w:r>
            <w:r>
              <w:rPr>
                <w:noProof/>
                <w:webHidden/>
              </w:rPr>
              <w:fldChar w:fldCharType="end"/>
            </w:r>
          </w:hyperlink>
        </w:p>
        <w:p w14:paraId="131C2014" w14:textId="03E67B5F"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21" w:history="1">
            <w:r w:rsidRPr="000464EA">
              <w:rPr>
                <w:rStyle w:val="Hyperlink"/>
                <w:noProof/>
              </w:rPr>
              <w:t>3.5</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Conclusion</w:t>
            </w:r>
            <w:r>
              <w:rPr>
                <w:noProof/>
                <w:webHidden/>
              </w:rPr>
              <w:tab/>
            </w:r>
            <w:r>
              <w:rPr>
                <w:noProof/>
                <w:webHidden/>
              </w:rPr>
              <w:fldChar w:fldCharType="begin"/>
            </w:r>
            <w:r>
              <w:rPr>
                <w:noProof/>
                <w:webHidden/>
              </w:rPr>
              <w:instrText xml:space="preserve"> PAGEREF _Toc191652421 \h </w:instrText>
            </w:r>
            <w:r>
              <w:rPr>
                <w:noProof/>
                <w:webHidden/>
              </w:rPr>
            </w:r>
            <w:r>
              <w:rPr>
                <w:noProof/>
                <w:webHidden/>
              </w:rPr>
              <w:fldChar w:fldCharType="separate"/>
            </w:r>
            <w:r w:rsidR="001D0449">
              <w:rPr>
                <w:noProof/>
                <w:webHidden/>
              </w:rPr>
              <w:t>17</w:t>
            </w:r>
            <w:r>
              <w:rPr>
                <w:noProof/>
                <w:webHidden/>
              </w:rPr>
              <w:fldChar w:fldCharType="end"/>
            </w:r>
          </w:hyperlink>
        </w:p>
        <w:p w14:paraId="39075EBB" w14:textId="71607FE6" w:rsidR="006458B7" w:rsidRDefault="006458B7">
          <w:pPr>
            <w:pStyle w:val="TOC1"/>
            <w:tabs>
              <w:tab w:val="left" w:pos="440"/>
              <w:tab w:val="right" w:pos="9350"/>
            </w:tabs>
            <w:rPr>
              <w:rFonts w:asciiTheme="minorHAnsi" w:eastAsiaTheme="minorEastAsia" w:hAnsiTheme="minorHAnsi" w:cstheme="minorBidi"/>
              <w:noProof/>
              <w:kern w:val="2"/>
              <w:sz w:val="24"/>
              <w:szCs w:val="24"/>
              <w:lang w:val="en-US"/>
              <w14:ligatures w14:val="standardContextual"/>
            </w:rPr>
          </w:pPr>
          <w:hyperlink w:anchor="_Toc191652422" w:history="1">
            <w:r w:rsidRPr="000464EA">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Annexe B : Analyse détaillée de l’étude de cas</w:t>
            </w:r>
            <w:r>
              <w:rPr>
                <w:noProof/>
                <w:webHidden/>
              </w:rPr>
              <w:tab/>
            </w:r>
            <w:r>
              <w:rPr>
                <w:noProof/>
                <w:webHidden/>
              </w:rPr>
              <w:fldChar w:fldCharType="begin"/>
            </w:r>
            <w:r>
              <w:rPr>
                <w:noProof/>
                <w:webHidden/>
              </w:rPr>
              <w:instrText xml:space="preserve"> PAGEREF _Toc191652422 \h </w:instrText>
            </w:r>
            <w:r>
              <w:rPr>
                <w:noProof/>
                <w:webHidden/>
              </w:rPr>
            </w:r>
            <w:r>
              <w:rPr>
                <w:noProof/>
                <w:webHidden/>
              </w:rPr>
              <w:fldChar w:fldCharType="separate"/>
            </w:r>
            <w:r w:rsidR="001D0449">
              <w:rPr>
                <w:noProof/>
                <w:webHidden/>
              </w:rPr>
              <w:t>18</w:t>
            </w:r>
            <w:r>
              <w:rPr>
                <w:noProof/>
                <w:webHidden/>
              </w:rPr>
              <w:fldChar w:fldCharType="end"/>
            </w:r>
          </w:hyperlink>
        </w:p>
        <w:p w14:paraId="6ACA0000" w14:textId="0840112E"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23" w:history="1">
            <w:r w:rsidRPr="000464EA">
              <w:rPr>
                <w:rStyle w:val="Hyperlink"/>
                <w:noProof/>
              </w:rPr>
              <w:t>4.1</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Analyse des extraits de dialogue</w:t>
            </w:r>
            <w:r>
              <w:rPr>
                <w:noProof/>
                <w:webHidden/>
              </w:rPr>
              <w:tab/>
            </w:r>
            <w:r>
              <w:rPr>
                <w:noProof/>
                <w:webHidden/>
              </w:rPr>
              <w:fldChar w:fldCharType="begin"/>
            </w:r>
            <w:r>
              <w:rPr>
                <w:noProof/>
                <w:webHidden/>
              </w:rPr>
              <w:instrText xml:space="preserve"> PAGEREF _Toc191652423 \h </w:instrText>
            </w:r>
            <w:r>
              <w:rPr>
                <w:noProof/>
                <w:webHidden/>
              </w:rPr>
            </w:r>
            <w:r>
              <w:rPr>
                <w:noProof/>
                <w:webHidden/>
              </w:rPr>
              <w:fldChar w:fldCharType="separate"/>
            </w:r>
            <w:r w:rsidR="001D0449">
              <w:rPr>
                <w:noProof/>
                <w:webHidden/>
              </w:rPr>
              <w:t>18</w:t>
            </w:r>
            <w:r>
              <w:rPr>
                <w:noProof/>
                <w:webHidden/>
              </w:rPr>
              <w:fldChar w:fldCharType="end"/>
            </w:r>
          </w:hyperlink>
        </w:p>
        <w:p w14:paraId="626EF88F" w14:textId="52235703"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24" w:history="1">
            <w:r w:rsidRPr="000464EA">
              <w:rPr>
                <w:rStyle w:val="Hyperlink"/>
                <w:noProof/>
              </w:rPr>
              <w:t>4.2</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Enjeux d'apprentissage</w:t>
            </w:r>
            <w:r>
              <w:rPr>
                <w:noProof/>
                <w:webHidden/>
              </w:rPr>
              <w:tab/>
            </w:r>
            <w:r>
              <w:rPr>
                <w:noProof/>
                <w:webHidden/>
              </w:rPr>
              <w:fldChar w:fldCharType="begin"/>
            </w:r>
            <w:r>
              <w:rPr>
                <w:noProof/>
                <w:webHidden/>
              </w:rPr>
              <w:instrText xml:space="preserve"> PAGEREF _Toc191652424 \h </w:instrText>
            </w:r>
            <w:r>
              <w:rPr>
                <w:noProof/>
                <w:webHidden/>
              </w:rPr>
            </w:r>
            <w:r>
              <w:rPr>
                <w:noProof/>
                <w:webHidden/>
              </w:rPr>
              <w:fldChar w:fldCharType="separate"/>
            </w:r>
            <w:r w:rsidR="001D0449">
              <w:rPr>
                <w:noProof/>
                <w:webHidden/>
              </w:rPr>
              <w:t>19</w:t>
            </w:r>
            <w:r>
              <w:rPr>
                <w:noProof/>
                <w:webHidden/>
              </w:rPr>
              <w:fldChar w:fldCharType="end"/>
            </w:r>
          </w:hyperlink>
        </w:p>
        <w:p w14:paraId="564269D4" w14:textId="653C1328"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25" w:history="1">
            <w:r w:rsidRPr="000464EA">
              <w:rPr>
                <w:rStyle w:val="Hyperlink"/>
                <w:noProof/>
              </w:rPr>
              <w:t>4.3</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Objets d'apprentissage pour les tuteurs</w:t>
            </w:r>
            <w:r>
              <w:rPr>
                <w:noProof/>
                <w:webHidden/>
              </w:rPr>
              <w:tab/>
            </w:r>
            <w:r>
              <w:rPr>
                <w:noProof/>
                <w:webHidden/>
              </w:rPr>
              <w:fldChar w:fldCharType="begin"/>
            </w:r>
            <w:r>
              <w:rPr>
                <w:noProof/>
                <w:webHidden/>
              </w:rPr>
              <w:instrText xml:space="preserve"> PAGEREF _Toc191652425 \h </w:instrText>
            </w:r>
            <w:r>
              <w:rPr>
                <w:noProof/>
                <w:webHidden/>
              </w:rPr>
            </w:r>
            <w:r>
              <w:rPr>
                <w:noProof/>
                <w:webHidden/>
              </w:rPr>
              <w:fldChar w:fldCharType="separate"/>
            </w:r>
            <w:r w:rsidR="001D0449">
              <w:rPr>
                <w:noProof/>
                <w:webHidden/>
              </w:rPr>
              <w:t>20</w:t>
            </w:r>
            <w:r>
              <w:rPr>
                <w:noProof/>
                <w:webHidden/>
              </w:rPr>
              <w:fldChar w:fldCharType="end"/>
            </w:r>
          </w:hyperlink>
        </w:p>
        <w:p w14:paraId="4CE2C8B9" w14:textId="45D59064"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26" w:history="1">
            <w:r w:rsidRPr="000464EA">
              <w:rPr>
                <w:rStyle w:val="Hyperlink"/>
                <w:noProof/>
              </w:rPr>
              <w:t>4.4</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Objets d'apprentissage pour les apprentis</w:t>
            </w:r>
            <w:r>
              <w:rPr>
                <w:noProof/>
                <w:webHidden/>
              </w:rPr>
              <w:tab/>
            </w:r>
            <w:r>
              <w:rPr>
                <w:noProof/>
                <w:webHidden/>
              </w:rPr>
              <w:fldChar w:fldCharType="begin"/>
            </w:r>
            <w:r>
              <w:rPr>
                <w:noProof/>
                <w:webHidden/>
              </w:rPr>
              <w:instrText xml:space="preserve"> PAGEREF _Toc191652426 \h </w:instrText>
            </w:r>
            <w:r>
              <w:rPr>
                <w:noProof/>
                <w:webHidden/>
              </w:rPr>
            </w:r>
            <w:r>
              <w:rPr>
                <w:noProof/>
                <w:webHidden/>
              </w:rPr>
              <w:fldChar w:fldCharType="separate"/>
            </w:r>
            <w:r w:rsidR="001D0449">
              <w:rPr>
                <w:noProof/>
                <w:webHidden/>
              </w:rPr>
              <w:t>21</w:t>
            </w:r>
            <w:r>
              <w:rPr>
                <w:noProof/>
                <w:webHidden/>
              </w:rPr>
              <w:fldChar w:fldCharType="end"/>
            </w:r>
          </w:hyperlink>
        </w:p>
        <w:p w14:paraId="333B51D3" w14:textId="06EC260C"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27" w:history="1">
            <w:r w:rsidRPr="000464EA">
              <w:rPr>
                <w:rStyle w:val="Hyperlink"/>
                <w:noProof/>
              </w:rPr>
              <w:t>4.5</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Facteurs favorables aux apprentissages</w:t>
            </w:r>
            <w:r>
              <w:rPr>
                <w:noProof/>
                <w:webHidden/>
              </w:rPr>
              <w:tab/>
            </w:r>
            <w:r>
              <w:rPr>
                <w:noProof/>
                <w:webHidden/>
              </w:rPr>
              <w:fldChar w:fldCharType="begin"/>
            </w:r>
            <w:r>
              <w:rPr>
                <w:noProof/>
                <w:webHidden/>
              </w:rPr>
              <w:instrText xml:space="preserve"> PAGEREF _Toc191652427 \h </w:instrText>
            </w:r>
            <w:r>
              <w:rPr>
                <w:noProof/>
                <w:webHidden/>
              </w:rPr>
            </w:r>
            <w:r>
              <w:rPr>
                <w:noProof/>
                <w:webHidden/>
              </w:rPr>
              <w:fldChar w:fldCharType="separate"/>
            </w:r>
            <w:r w:rsidR="001D0449">
              <w:rPr>
                <w:noProof/>
                <w:webHidden/>
              </w:rPr>
              <w:t>23</w:t>
            </w:r>
            <w:r>
              <w:rPr>
                <w:noProof/>
                <w:webHidden/>
              </w:rPr>
              <w:fldChar w:fldCharType="end"/>
            </w:r>
          </w:hyperlink>
        </w:p>
        <w:p w14:paraId="05BEE5B8" w14:textId="35B4D415"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28" w:history="1">
            <w:r w:rsidRPr="000464EA">
              <w:rPr>
                <w:rStyle w:val="Hyperlink"/>
                <w:noProof/>
              </w:rPr>
              <w:t>4.6</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Facteurs défavorables aux apprentissages</w:t>
            </w:r>
            <w:r>
              <w:rPr>
                <w:noProof/>
                <w:webHidden/>
              </w:rPr>
              <w:tab/>
            </w:r>
            <w:r>
              <w:rPr>
                <w:noProof/>
                <w:webHidden/>
              </w:rPr>
              <w:fldChar w:fldCharType="begin"/>
            </w:r>
            <w:r>
              <w:rPr>
                <w:noProof/>
                <w:webHidden/>
              </w:rPr>
              <w:instrText xml:space="preserve"> PAGEREF _Toc191652428 \h </w:instrText>
            </w:r>
            <w:r>
              <w:rPr>
                <w:noProof/>
                <w:webHidden/>
              </w:rPr>
            </w:r>
            <w:r>
              <w:rPr>
                <w:noProof/>
                <w:webHidden/>
              </w:rPr>
              <w:fldChar w:fldCharType="separate"/>
            </w:r>
            <w:r w:rsidR="001D0449">
              <w:rPr>
                <w:noProof/>
                <w:webHidden/>
              </w:rPr>
              <w:t>24</w:t>
            </w:r>
            <w:r>
              <w:rPr>
                <w:noProof/>
                <w:webHidden/>
              </w:rPr>
              <w:fldChar w:fldCharType="end"/>
            </w:r>
          </w:hyperlink>
        </w:p>
        <w:p w14:paraId="077F8410" w14:textId="253E9BAD"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29" w:history="1">
            <w:r w:rsidRPr="000464EA">
              <w:rPr>
                <w:rStyle w:val="Hyperlink"/>
                <w:noProof/>
              </w:rPr>
              <w:t>4.7</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Tâches prescrites pour le métier de facteur</w:t>
            </w:r>
            <w:r>
              <w:rPr>
                <w:noProof/>
                <w:webHidden/>
              </w:rPr>
              <w:tab/>
            </w:r>
            <w:r>
              <w:rPr>
                <w:noProof/>
                <w:webHidden/>
              </w:rPr>
              <w:fldChar w:fldCharType="begin"/>
            </w:r>
            <w:r>
              <w:rPr>
                <w:noProof/>
                <w:webHidden/>
              </w:rPr>
              <w:instrText xml:space="preserve"> PAGEREF _Toc191652429 \h </w:instrText>
            </w:r>
            <w:r>
              <w:rPr>
                <w:noProof/>
                <w:webHidden/>
              </w:rPr>
            </w:r>
            <w:r>
              <w:rPr>
                <w:noProof/>
                <w:webHidden/>
              </w:rPr>
              <w:fldChar w:fldCharType="separate"/>
            </w:r>
            <w:r w:rsidR="001D0449">
              <w:rPr>
                <w:noProof/>
                <w:webHidden/>
              </w:rPr>
              <w:t>25</w:t>
            </w:r>
            <w:r>
              <w:rPr>
                <w:noProof/>
                <w:webHidden/>
              </w:rPr>
              <w:fldChar w:fldCharType="end"/>
            </w:r>
          </w:hyperlink>
        </w:p>
        <w:p w14:paraId="41FA007A" w14:textId="51F6381D"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30" w:history="1">
            <w:r w:rsidRPr="000464EA">
              <w:rPr>
                <w:rStyle w:val="Hyperlink"/>
                <w:noProof/>
              </w:rPr>
              <w:t>4.8</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Problématiques identifiées pour le métier de facteur</w:t>
            </w:r>
            <w:r>
              <w:rPr>
                <w:noProof/>
                <w:webHidden/>
              </w:rPr>
              <w:tab/>
            </w:r>
            <w:r>
              <w:rPr>
                <w:noProof/>
                <w:webHidden/>
              </w:rPr>
              <w:fldChar w:fldCharType="begin"/>
            </w:r>
            <w:r>
              <w:rPr>
                <w:noProof/>
                <w:webHidden/>
              </w:rPr>
              <w:instrText xml:space="preserve"> PAGEREF _Toc191652430 \h </w:instrText>
            </w:r>
            <w:r>
              <w:rPr>
                <w:noProof/>
                <w:webHidden/>
              </w:rPr>
            </w:r>
            <w:r>
              <w:rPr>
                <w:noProof/>
                <w:webHidden/>
              </w:rPr>
              <w:fldChar w:fldCharType="separate"/>
            </w:r>
            <w:r w:rsidR="001D0449">
              <w:rPr>
                <w:noProof/>
                <w:webHidden/>
              </w:rPr>
              <w:t>28</w:t>
            </w:r>
            <w:r>
              <w:rPr>
                <w:noProof/>
                <w:webHidden/>
              </w:rPr>
              <w:fldChar w:fldCharType="end"/>
            </w:r>
          </w:hyperlink>
        </w:p>
        <w:p w14:paraId="2EF117AC" w14:textId="683F4D3C"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31" w:history="1">
            <w:r w:rsidRPr="000464EA">
              <w:rPr>
                <w:rStyle w:val="Hyperlink"/>
                <w:noProof/>
              </w:rPr>
              <w:t>4.9</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Règles d'action (de la forme : si... alors)</w:t>
            </w:r>
            <w:r>
              <w:rPr>
                <w:noProof/>
                <w:webHidden/>
              </w:rPr>
              <w:tab/>
            </w:r>
            <w:r>
              <w:rPr>
                <w:noProof/>
                <w:webHidden/>
              </w:rPr>
              <w:fldChar w:fldCharType="begin"/>
            </w:r>
            <w:r>
              <w:rPr>
                <w:noProof/>
                <w:webHidden/>
              </w:rPr>
              <w:instrText xml:space="preserve"> PAGEREF _Toc191652431 \h </w:instrText>
            </w:r>
            <w:r>
              <w:rPr>
                <w:noProof/>
                <w:webHidden/>
              </w:rPr>
            </w:r>
            <w:r>
              <w:rPr>
                <w:noProof/>
                <w:webHidden/>
              </w:rPr>
              <w:fldChar w:fldCharType="separate"/>
            </w:r>
            <w:r w:rsidR="001D0449">
              <w:rPr>
                <w:noProof/>
                <w:webHidden/>
              </w:rPr>
              <w:t>30</w:t>
            </w:r>
            <w:r>
              <w:rPr>
                <w:noProof/>
                <w:webHidden/>
              </w:rPr>
              <w:fldChar w:fldCharType="end"/>
            </w:r>
          </w:hyperlink>
        </w:p>
        <w:p w14:paraId="7225E2AB" w14:textId="3A007E13" w:rsidR="006458B7" w:rsidRDefault="006458B7">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1652432" w:history="1">
            <w:r w:rsidRPr="000464EA">
              <w:rPr>
                <w:rStyle w:val="Hyperlink"/>
                <w:noProof/>
              </w:rPr>
              <w:t>4.10</w:t>
            </w:r>
            <w:r>
              <w:rPr>
                <w:rFonts w:asciiTheme="minorHAnsi" w:eastAsiaTheme="minorEastAsia" w:hAnsiTheme="minorHAnsi" w:cstheme="minorBidi"/>
                <w:noProof/>
                <w:kern w:val="2"/>
                <w:sz w:val="24"/>
                <w:szCs w:val="24"/>
                <w:lang w:val="en-US"/>
                <w14:ligatures w14:val="standardContextual"/>
              </w:rPr>
              <w:tab/>
            </w:r>
            <w:r w:rsidRPr="000464EA">
              <w:rPr>
                <w:rStyle w:val="Hyperlink"/>
                <w:noProof/>
              </w:rPr>
              <w:t>Schèmes identifiés</w:t>
            </w:r>
            <w:r>
              <w:rPr>
                <w:noProof/>
                <w:webHidden/>
              </w:rPr>
              <w:tab/>
            </w:r>
            <w:r>
              <w:rPr>
                <w:noProof/>
                <w:webHidden/>
              </w:rPr>
              <w:fldChar w:fldCharType="begin"/>
            </w:r>
            <w:r>
              <w:rPr>
                <w:noProof/>
                <w:webHidden/>
              </w:rPr>
              <w:instrText xml:space="preserve"> PAGEREF _Toc191652432 \h </w:instrText>
            </w:r>
            <w:r>
              <w:rPr>
                <w:noProof/>
                <w:webHidden/>
              </w:rPr>
            </w:r>
            <w:r>
              <w:rPr>
                <w:noProof/>
                <w:webHidden/>
              </w:rPr>
              <w:fldChar w:fldCharType="separate"/>
            </w:r>
            <w:r w:rsidR="001D0449">
              <w:rPr>
                <w:noProof/>
                <w:webHidden/>
              </w:rPr>
              <w:t>33</w:t>
            </w:r>
            <w:r>
              <w:rPr>
                <w:noProof/>
                <w:webHidden/>
              </w:rPr>
              <w:fldChar w:fldCharType="end"/>
            </w:r>
          </w:hyperlink>
        </w:p>
        <w:p w14:paraId="0000002E" w14:textId="3275BB60" w:rsidR="004B0225" w:rsidRPr="0090419E" w:rsidRDefault="00000000">
          <w:pPr>
            <w:jc w:val="both"/>
          </w:pPr>
          <w:r w:rsidRPr="0090419E">
            <w:fldChar w:fldCharType="end"/>
          </w:r>
        </w:p>
      </w:sdtContent>
    </w:sdt>
    <w:p w14:paraId="0000002F" w14:textId="77777777" w:rsidR="004B0225" w:rsidRPr="0090419E" w:rsidRDefault="004B0225">
      <w:pPr>
        <w:jc w:val="both"/>
      </w:pPr>
    </w:p>
    <w:p w14:paraId="00000030" w14:textId="77777777" w:rsidR="004B0225" w:rsidRPr="0090419E" w:rsidRDefault="00000000">
      <w:pPr>
        <w:jc w:val="both"/>
      </w:pPr>
      <w:bookmarkStart w:id="4" w:name="_heading=h.2et92p0" w:colFirst="0" w:colLast="0"/>
      <w:bookmarkEnd w:id="4"/>
      <w:r w:rsidRPr="0090419E">
        <w:br w:type="page"/>
      </w:r>
    </w:p>
    <w:p w14:paraId="00000031" w14:textId="77777777" w:rsidR="004B0225" w:rsidRPr="0090419E" w:rsidRDefault="004B0225">
      <w:pPr>
        <w:jc w:val="both"/>
      </w:pPr>
      <w:bookmarkStart w:id="5" w:name="_heading=h.16ksfmw4g4ff" w:colFirst="0" w:colLast="0"/>
      <w:bookmarkEnd w:id="5"/>
    </w:p>
    <w:p w14:paraId="00000032" w14:textId="4D43599D" w:rsidR="004B0225" w:rsidRPr="0090419E" w:rsidRDefault="00AD22F2">
      <w:pPr>
        <w:pStyle w:val="Heading1"/>
        <w:numPr>
          <w:ilvl w:val="0"/>
          <w:numId w:val="3"/>
        </w:numPr>
      </w:pPr>
      <w:bookmarkStart w:id="6" w:name="_Toc191652407"/>
      <w:r>
        <w:t>Analyse</w:t>
      </w:r>
      <w:r w:rsidRPr="0090419E">
        <w:t xml:space="preserve"> de l’étude de cas</w:t>
      </w:r>
      <w:bookmarkEnd w:id="6"/>
      <w:r w:rsidRPr="0090419E">
        <w:t xml:space="preserve"> </w:t>
      </w:r>
    </w:p>
    <w:p w14:paraId="00000033" w14:textId="77777777" w:rsidR="004B0225" w:rsidRPr="0090419E" w:rsidRDefault="00000000">
      <w:pPr>
        <w:jc w:val="both"/>
      </w:pPr>
      <w:r w:rsidRPr="0090419E">
        <w:t xml:space="preserve">Cette étude présente une analyse de 13 extraits de dialogue entre tuteurs et apprentis facteurs, mettant en lumière les spécificités du métier. </w:t>
      </w:r>
    </w:p>
    <w:p w14:paraId="00000034" w14:textId="77777777" w:rsidR="004B0225" w:rsidRPr="0090419E" w:rsidRDefault="00000000">
      <w:pPr>
        <w:pStyle w:val="Heading2"/>
        <w:numPr>
          <w:ilvl w:val="1"/>
          <w:numId w:val="3"/>
        </w:numPr>
      </w:pPr>
      <w:bookmarkStart w:id="7" w:name="_Toc191652408"/>
      <w:r w:rsidRPr="0090419E">
        <w:t>Principaux enjeux</w:t>
      </w:r>
      <w:bookmarkEnd w:id="7"/>
    </w:p>
    <w:p w14:paraId="00000035" w14:textId="77777777" w:rsidR="004B0225" w:rsidRPr="0090419E" w:rsidRDefault="00000000">
      <w:pPr>
        <w:numPr>
          <w:ilvl w:val="0"/>
          <w:numId w:val="15"/>
        </w:numPr>
        <w:pBdr>
          <w:top w:val="nil"/>
          <w:left w:val="nil"/>
          <w:bottom w:val="nil"/>
          <w:right w:val="nil"/>
          <w:between w:val="nil"/>
        </w:pBdr>
        <w:rPr>
          <w:color w:val="000000"/>
        </w:rPr>
      </w:pPr>
      <w:r w:rsidRPr="0090419E">
        <w:rPr>
          <w:color w:val="000000"/>
        </w:rPr>
        <w:t>Rigueur et précision : Gestion correcte des courriers et recommandés, documentation des absences et incidents.</w:t>
      </w:r>
    </w:p>
    <w:p w14:paraId="00000036" w14:textId="77777777" w:rsidR="004B0225" w:rsidRPr="0090419E" w:rsidRDefault="00000000">
      <w:pPr>
        <w:numPr>
          <w:ilvl w:val="0"/>
          <w:numId w:val="15"/>
        </w:numPr>
        <w:pBdr>
          <w:top w:val="nil"/>
          <w:left w:val="nil"/>
          <w:bottom w:val="nil"/>
          <w:right w:val="nil"/>
          <w:between w:val="nil"/>
        </w:pBdr>
        <w:rPr>
          <w:color w:val="000000"/>
        </w:rPr>
      </w:pPr>
      <w:r w:rsidRPr="0090419E">
        <w:rPr>
          <w:color w:val="000000"/>
        </w:rPr>
        <w:t>Organisation et logistique : Optimisation des tournées, tri des courriers, et gestion des volumes importants.</w:t>
      </w:r>
    </w:p>
    <w:p w14:paraId="00000037" w14:textId="77777777" w:rsidR="004B0225" w:rsidRPr="0090419E" w:rsidRDefault="00000000">
      <w:pPr>
        <w:numPr>
          <w:ilvl w:val="0"/>
          <w:numId w:val="15"/>
        </w:numPr>
        <w:pBdr>
          <w:top w:val="nil"/>
          <w:left w:val="nil"/>
          <w:bottom w:val="nil"/>
          <w:right w:val="nil"/>
          <w:between w:val="nil"/>
        </w:pBdr>
        <w:rPr>
          <w:color w:val="000000"/>
        </w:rPr>
      </w:pPr>
      <w:r w:rsidRPr="0090419E">
        <w:rPr>
          <w:color w:val="000000"/>
        </w:rPr>
        <w:t>Relation client : Gestion professionnelle des interactions, réclamations, et remises de recommandés.</w:t>
      </w:r>
    </w:p>
    <w:p w14:paraId="00000038" w14:textId="77777777" w:rsidR="004B0225" w:rsidRPr="0090419E" w:rsidRDefault="00000000">
      <w:pPr>
        <w:numPr>
          <w:ilvl w:val="0"/>
          <w:numId w:val="15"/>
        </w:numPr>
        <w:pBdr>
          <w:top w:val="nil"/>
          <w:left w:val="nil"/>
          <w:bottom w:val="nil"/>
          <w:right w:val="nil"/>
          <w:between w:val="nil"/>
        </w:pBdr>
        <w:rPr>
          <w:color w:val="000000"/>
        </w:rPr>
      </w:pPr>
      <w:r w:rsidRPr="0090419E">
        <w:rPr>
          <w:color w:val="000000"/>
        </w:rPr>
        <w:t>Sécurité et prévention des risques : Respect des consignes de sécurité et adaptation aux environnements potentiellement dangereux.</w:t>
      </w:r>
    </w:p>
    <w:p w14:paraId="00000039" w14:textId="77777777" w:rsidR="004B0225" w:rsidRPr="0090419E" w:rsidRDefault="00000000">
      <w:pPr>
        <w:numPr>
          <w:ilvl w:val="0"/>
          <w:numId w:val="15"/>
        </w:numPr>
        <w:pBdr>
          <w:top w:val="nil"/>
          <w:left w:val="nil"/>
          <w:bottom w:val="nil"/>
          <w:right w:val="nil"/>
          <w:between w:val="nil"/>
        </w:pBdr>
        <w:rPr>
          <w:color w:val="000000"/>
        </w:rPr>
      </w:pPr>
      <w:r w:rsidRPr="0090419E">
        <w:rPr>
          <w:color w:val="000000"/>
        </w:rPr>
        <w:t>Autonomie et prise de décision : Développement de l’indépendance des apprentis face aux imprévus.</w:t>
      </w:r>
    </w:p>
    <w:p w14:paraId="0000003A" w14:textId="77777777" w:rsidR="004B0225" w:rsidRPr="0090419E" w:rsidRDefault="00000000">
      <w:pPr>
        <w:pStyle w:val="Heading2"/>
        <w:numPr>
          <w:ilvl w:val="1"/>
          <w:numId w:val="3"/>
        </w:numPr>
      </w:pPr>
      <w:bookmarkStart w:id="8" w:name="_Toc191652409"/>
      <w:r w:rsidRPr="0090419E">
        <w:t>Problématique principale et sous-problématiques</w:t>
      </w:r>
      <w:bookmarkEnd w:id="8"/>
    </w:p>
    <w:p w14:paraId="0000003B" w14:textId="77777777" w:rsidR="004B0225" w:rsidRPr="0090419E" w:rsidRDefault="00000000">
      <w:pPr>
        <w:pStyle w:val="Heading3"/>
        <w:numPr>
          <w:ilvl w:val="2"/>
          <w:numId w:val="3"/>
        </w:numPr>
      </w:pPr>
      <w:r w:rsidRPr="0090419E">
        <w:t>Problématique principale</w:t>
      </w:r>
    </w:p>
    <w:p w14:paraId="0000003C" w14:textId="77777777" w:rsidR="004B0225" w:rsidRPr="0090419E" w:rsidRDefault="00000000">
      <w:pPr>
        <w:jc w:val="both"/>
      </w:pPr>
      <w:r w:rsidRPr="0090419E">
        <w:t>Comment structurer une formation qui permette aux tuteurs de transmettre efficacement les savoirs et aux apprentis d’acquérir les compétences clés nécessaires pour exercer le métier de facteur de manière autonome et professionnelle ?</w:t>
      </w:r>
    </w:p>
    <w:p w14:paraId="0000003D" w14:textId="77777777" w:rsidR="004B0225" w:rsidRPr="0090419E" w:rsidRDefault="00000000">
      <w:pPr>
        <w:pStyle w:val="Heading3"/>
        <w:numPr>
          <w:ilvl w:val="2"/>
          <w:numId w:val="3"/>
        </w:numPr>
      </w:pPr>
      <w:r w:rsidRPr="0090419E">
        <w:t>Sous-problématiques</w:t>
      </w:r>
    </w:p>
    <w:p w14:paraId="0000003E" w14:textId="77777777" w:rsidR="004B0225" w:rsidRPr="0090419E" w:rsidRDefault="00000000">
      <w:pPr>
        <w:numPr>
          <w:ilvl w:val="0"/>
          <w:numId w:val="7"/>
        </w:numPr>
        <w:pBdr>
          <w:top w:val="nil"/>
          <w:left w:val="nil"/>
          <w:bottom w:val="nil"/>
          <w:right w:val="nil"/>
          <w:between w:val="nil"/>
        </w:pBdr>
        <w:jc w:val="both"/>
        <w:rPr>
          <w:color w:val="000000"/>
        </w:rPr>
      </w:pPr>
      <w:r w:rsidRPr="0090419E">
        <w:rPr>
          <w:color w:val="000000"/>
        </w:rPr>
        <w:t>Comment garantir la rigueur administrative et organisationnelle dans la gestion des courriers ?</w:t>
      </w:r>
    </w:p>
    <w:p w14:paraId="0000003F" w14:textId="77777777" w:rsidR="004B0225" w:rsidRPr="0090419E" w:rsidRDefault="00000000">
      <w:pPr>
        <w:numPr>
          <w:ilvl w:val="0"/>
          <w:numId w:val="7"/>
        </w:numPr>
        <w:pBdr>
          <w:top w:val="nil"/>
          <w:left w:val="nil"/>
          <w:bottom w:val="nil"/>
          <w:right w:val="nil"/>
          <w:between w:val="nil"/>
        </w:pBdr>
        <w:jc w:val="both"/>
        <w:rPr>
          <w:color w:val="000000"/>
        </w:rPr>
      </w:pPr>
      <w:r w:rsidRPr="0090419E">
        <w:rPr>
          <w:color w:val="000000"/>
        </w:rPr>
        <w:t>Comment accompagner les apprentis dans l’adaptation des savoirs théoriques aux réalités du terrain ?</w:t>
      </w:r>
    </w:p>
    <w:p w14:paraId="00000040" w14:textId="77777777" w:rsidR="004B0225" w:rsidRPr="0090419E" w:rsidRDefault="00000000">
      <w:pPr>
        <w:numPr>
          <w:ilvl w:val="0"/>
          <w:numId w:val="7"/>
        </w:numPr>
        <w:pBdr>
          <w:top w:val="nil"/>
          <w:left w:val="nil"/>
          <w:bottom w:val="nil"/>
          <w:right w:val="nil"/>
          <w:between w:val="nil"/>
        </w:pBdr>
        <w:jc w:val="both"/>
        <w:rPr>
          <w:color w:val="000000"/>
        </w:rPr>
      </w:pPr>
      <w:r w:rsidRPr="0090419E">
        <w:rPr>
          <w:color w:val="000000"/>
        </w:rPr>
        <w:t>Comment optimiser la relation tutorale pour favoriser un apprentissage progressif et collaboratif ?</w:t>
      </w:r>
    </w:p>
    <w:p w14:paraId="00000041" w14:textId="77777777" w:rsidR="004B0225" w:rsidRPr="0090419E" w:rsidRDefault="00000000">
      <w:pPr>
        <w:numPr>
          <w:ilvl w:val="0"/>
          <w:numId w:val="7"/>
        </w:numPr>
        <w:pBdr>
          <w:top w:val="nil"/>
          <w:left w:val="nil"/>
          <w:bottom w:val="nil"/>
          <w:right w:val="nil"/>
          <w:between w:val="nil"/>
        </w:pBdr>
        <w:jc w:val="both"/>
        <w:rPr>
          <w:color w:val="000000"/>
        </w:rPr>
      </w:pPr>
      <w:r w:rsidRPr="0090419E">
        <w:rPr>
          <w:color w:val="000000"/>
        </w:rPr>
        <w:t>Comment gérer les contraintes physiques et mentales liées à la charge de travail ?</w:t>
      </w:r>
    </w:p>
    <w:p w14:paraId="00000042" w14:textId="77777777" w:rsidR="004B0225" w:rsidRPr="0090419E" w:rsidRDefault="00000000">
      <w:pPr>
        <w:numPr>
          <w:ilvl w:val="0"/>
          <w:numId w:val="7"/>
        </w:numPr>
        <w:pBdr>
          <w:top w:val="nil"/>
          <w:left w:val="nil"/>
          <w:bottom w:val="nil"/>
          <w:right w:val="nil"/>
          <w:between w:val="nil"/>
        </w:pBdr>
        <w:jc w:val="both"/>
        <w:rPr>
          <w:color w:val="000000"/>
        </w:rPr>
      </w:pPr>
      <w:r w:rsidRPr="0090419E">
        <w:rPr>
          <w:color w:val="000000"/>
        </w:rPr>
        <w:t>Comment assurer la sécurité des apprentis dans des environnements variés et parfois risqués ?</w:t>
      </w:r>
    </w:p>
    <w:p w14:paraId="00000043" w14:textId="77777777" w:rsidR="004B0225" w:rsidRPr="0090419E" w:rsidRDefault="004B0225">
      <w:pPr>
        <w:jc w:val="both"/>
      </w:pPr>
    </w:p>
    <w:p w14:paraId="00000044" w14:textId="77777777" w:rsidR="004B0225" w:rsidRPr="0090419E" w:rsidRDefault="00000000">
      <w:pPr>
        <w:pStyle w:val="Heading2"/>
        <w:numPr>
          <w:ilvl w:val="1"/>
          <w:numId w:val="3"/>
        </w:numPr>
      </w:pPr>
      <w:bookmarkStart w:id="9" w:name="_Toc191652410"/>
      <w:r w:rsidRPr="0090419E">
        <w:lastRenderedPageBreak/>
        <w:t>Objets d'apprentissage</w:t>
      </w:r>
      <w:bookmarkEnd w:id="9"/>
    </w:p>
    <w:p w14:paraId="00000045" w14:textId="77777777" w:rsidR="004B0225" w:rsidRPr="0090419E" w:rsidRDefault="00000000">
      <w:pPr>
        <w:pStyle w:val="Heading3"/>
        <w:numPr>
          <w:ilvl w:val="2"/>
          <w:numId w:val="3"/>
        </w:numPr>
      </w:pPr>
      <w:r w:rsidRPr="0090419E">
        <w:t xml:space="preserve">Pour les tuteurs </w:t>
      </w:r>
    </w:p>
    <w:p w14:paraId="00000046" w14:textId="77777777" w:rsidR="004B0225" w:rsidRPr="0090419E" w:rsidRDefault="00000000">
      <w:pPr>
        <w:numPr>
          <w:ilvl w:val="0"/>
          <w:numId w:val="10"/>
        </w:numPr>
        <w:pBdr>
          <w:top w:val="nil"/>
          <w:left w:val="nil"/>
          <w:bottom w:val="nil"/>
          <w:right w:val="nil"/>
          <w:between w:val="nil"/>
        </w:pBdr>
        <w:jc w:val="both"/>
        <w:rPr>
          <w:color w:val="000000"/>
        </w:rPr>
      </w:pPr>
      <w:r w:rsidRPr="0090419E">
        <w:rPr>
          <w:color w:val="000000"/>
        </w:rPr>
        <w:t>Transmettre les savoirs pratiques (tri, documentation, sécurité).</w:t>
      </w:r>
    </w:p>
    <w:p w14:paraId="00000047" w14:textId="77777777" w:rsidR="004B0225" w:rsidRPr="0090419E" w:rsidRDefault="00000000">
      <w:pPr>
        <w:numPr>
          <w:ilvl w:val="0"/>
          <w:numId w:val="10"/>
        </w:numPr>
        <w:pBdr>
          <w:top w:val="nil"/>
          <w:left w:val="nil"/>
          <w:bottom w:val="nil"/>
          <w:right w:val="nil"/>
          <w:between w:val="nil"/>
        </w:pBdr>
        <w:jc w:val="both"/>
        <w:rPr>
          <w:color w:val="000000"/>
        </w:rPr>
      </w:pPr>
      <w:r w:rsidRPr="0090419E">
        <w:rPr>
          <w:color w:val="000000"/>
        </w:rPr>
        <w:t>Adapter les méthodes pédagogiques selon les besoins des apprentis.</w:t>
      </w:r>
    </w:p>
    <w:p w14:paraId="00000048" w14:textId="77777777" w:rsidR="004B0225" w:rsidRPr="0090419E" w:rsidRDefault="00000000">
      <w:pPr>
        <w:numPr>
          <w:ilvl w:val="0"/>
          <w:numId w:val="10"/>
        </w:numPr>
        <w:pBdr>
          <w:top w:val="nil"/>
          <w:left w:val="nil"/>
          <w:bottom w:val="nil"/>
          <w:right w:val="nil"/>
          <w:between w:val="nil"/>
        </w:pBdr>
        <w:jc w:val="both"/>
        <w:rPr>
          <w:color w:val="000000"/>
        </w:rPr>
      </w:pPr>
      <w:r w:rsidRPr="0090419E">
        <w:rPr>
          <w:color w:val="000000"/>
        </w:rPr>
        <w:t>Modéliser les comportements professionnels (rigueur, relation client).</w:t>
      </w:r>
    </w:p>
    <w:p w14:paraId="00000049" w14:textId="77777777" w:rsidR="004B0225" w:rsidRPr="0090419E" w:rsidRDefault="00000000">
      <w:pPr>
        <w:numPr>
          <w:ilvl w:val="0"/>
          <w:numId w:val="10"/>
        </w:numPr>
        <w:pBdr>
          <w:top w:val="nil"/>
          <w:left w:val="nil"/>
          <w:bottom w:val="nil"/>
          <w:right w:val="nil"/>
          <w:between w:val="nil"/>
        </w:pBdr>
        <w:jc w:val="both"/>
        <w:rPr>
          <w:color w:val="000000"/>
        </w:rPr>
      </w:pPr>
      <w:r w:rsidRPr="0090419E">
        <w:rPr>
          <w:color w:val="000000"/>
        </w:rPr>
        <w:t>Encourager l’autonomie progressive.</w:t>
      </w:r>
    </w:p>
    <w:p w14:paraId="0000004A" w14:textId="77777777" w:rsidR="004B0225" w:rsidRPr="0090419E" w:rsidRDefault="00000000">
      <w:pPr>
        <w:numPr>
          <w:ilvl w:val="0"/>
          <w:numId w:val="10"/>
        </w:numPr>
        <w:pBdr>
          <w:top w:val="nil"/>
          <w:left w:val="nil"/>
          <w:bottom w:val="nil"/>
          <w:right w:val="nil"/>
          <w:between w:val="nil"/>
        </w:pBdr>
        <w:jc w:val="both"/>
        <w:rPr>
          <w:color w:val="000000"/>
        </w:rPr>
      </w:pPr>
      <w:r w:rsidRPr="0090419E">
        <w:rPr>
          <w:color w:val="000000"/>
        </w:rPr>
        <w:t>Suivre et évaluer les apprentis de manière structurée.</w:t>
      </w:r>
    </w:p>
    <w:p w14:paraId="0000004B" w14:textId="77777777" w:rsidR="004B0225" w:rsidRPr="0090419E" w:rsidRDefault="00000000">
      <w:pPr>
        <w:pStyle w:val="Heading3"/>
        <w:numPr>
          <w:ilvl w:val="2"/>
          <w:numId w:val="3"/>
        </w:numPr>
      </w:pPr>
      <w:r w:rsidRPr="0090419E">
        <w:t xml:space="preserve">Pour les apprentis </w:t>
      </w:r>
    </w:p>
    <w:p w14:paraId="0000004C" w14:textId="77777777" w:rsidR="004B0225" w:rsidRPr="0090419E" w:rsidRDefault="00000000">
      <w:pPr>
        <w:numPr>
          <w:ilvl w:val="0"/>
          <w:numId w:val="11"/>
        </w:numPr>
        <w:pBdr>
          <w:top w:val="nil"/>
          <w:left w:val="nil"/>
          <w:bottom w:val="nil"/>
          <w:right w:val="nil"/>
          <w:between w:val="nil"/>
        </w:pBdr>
        <w:jc w:val="both"/>
        <w:rPr>
          <w:color w:val="000000"/>
        </w:rPr>
      </w:pPr>
      <w:r w:rsidRPr="0090419E">
        <w:rPr>
          <w:color w:val="000000"/>
        </w:rPr>
        <w:t>Organiser et trier efficacement le courrier.</w:t>
      </w:r>
    </w:p>
    <w:p w14:paraId="0000004D" w14:textId="77777777" w:rsidR="004B0225" w:rsidRPr="0090419E" w:rsidRDefault="00000000">
      <w:pPr>
        <w:numPr>
          <w:ilvl w:val="0"/>
          <w:numId w:val="11"/>
        </w:numPr>
        <w:pBdr>
          <w:top w:val="nil"/>
          <w:left w:val="nil"/>
          <w:bottom w:val="nil"/>
          <w:right w:val="nil"/>
          <w:between w:val="nil"/>
        </w:pBdr>
        <w:jc w:val="both"/>
        <w:rPr>
          <w:color w:val="000000"/>
        </w:rPr>
      </w:pPr>
      <w:r w:rsidRPr="0090419E">
        <w:rPr>
          <w:color w:val="000000"/>
        </w:rPr>
        <w:t>Appliquer les règles de sécurité.</w:t>
      </w:r>
    </w:p>
    <w:p w14:paraId="0000004E" w14:textId="77777777" w:rsidR="004B0225" w:rsidRPr="0090419E" w:rsidRDefault="00000000">
      <w:pPr>
        <w:numPr>
          <w:ilvl w:val="0"/>
          <w:numId w:val="11"/>
        </w:numPr>
        <w:pBdr>
          <w:top w:val="nil"/>
          <w:left w:val="nil"/>
          <w:bottom w:val="nil"/>
          <w:right w:val="nil"/>
          <w:between w:val="nil"/>
        </w:pBdr>
        <w:jc w:val="both"/>
        <w:rPr>
          <w:color w:val="000000"/>
        </w:rPr>
      </w:pPr>
      <w:r w:rsidRPr="0090419E">
        <w:rPr>
          <w:color w:val="000000"/>
        </w:rPr>
        <w:t>Gérer les interactions client de manière professionnelle.</w:t>
      </w:r>
    </w:p>
    <w:p w14:paraId="0000004F" w14:textId="77777777" w:rsidR="004B0225" w:rsidRPr="0090419E" w:rsidRDefault="00000000">
      <w:pPr>
        <w:numPr>
          <w:ilvl w:val="0"/>
          <w:numId w:val="11"/>
        </w:numPr>
        <w:pBdr>
          <w:top w:val="nil"/>
          <w:left w:val="nil"/>
          <w:bottom w:val="nil"/>
          <w:right w:val="nil"/>
          <w:between w:val="nil"/>
        </w:pBdr>
        <w:jc w:val="both"/>
        <w:rPr>
          <w:color w:val="000000"/>
        </w:rPr>
      </w:pPr>
      <w:r w:rsidRPr="0090419E">
        <w:rPr>
          <w:color w:val="000000"/>
        </w:rPr>
        <w:t>S’adapter aux imprévus tout en respectant les procédures.</w:t>
      </w:r>
    </w:p>
    <w:p w14:paraId="00000050" w14:textId="77777777" w:rsidR="004B0225" w:rsidRPr="0090419E" w:rsidRDefault="00000000">
      <w:pPr>
        <w:numPr>
          <w:ilvl w:val="0"/>
          <w:numId w:val="11"/>
        </w:numPr>
        <w:pBdr>
          <w:top w:val="nil"/>
          <w:left w:val="nil"/>
          <w:bottom w:val="nil"/>
          <w:right w:val="nil"/>
          <w:between w:val="nil"/>
        </w:pBdr>
        <w:jc w:val="both"/>
        <w:rPr>
          <w:color w:val="000000"/>
        </w:rPr>
      </w:pPr>
      <w:r w:rsidRPr="0090419E">
        <w:rPr>
          <w:color w:val="000000"/>
        </w:rPr>
        <w:t>Développer leur autonomie dans la planification et la gestion des tournées.</w:t>
      </w:r>
    </w:p>
    <w:p w14:paraId="00000051" w14:textId="77777777" w:rsidR="004B0225" w:rsidRPr="0090419E" w:rsidRDefault="00000000">
      <w:pPr>
        <w:pStyle w:val="Heading2"/>
        <w:numPr>
          <w:ilvl w:val="1"/>
          <w:numId w:val="3"/>
        </w:numPr>
      </w:pPr>
      <w:bookmarkStart w:id="10" w:name="_Toc191652411"/>
      <w:r w:rsidRPr="0090419E">
        <w:t>Facteurs favorables et défavorables aux apprentissages</w:t>
      </w:r>
      <w:bookmarkEnd w:id="10"/>
    </w:p>
    <w:p w14:paraId="00000052" w14:textId="77777777" w:rsidR="004B0225" w:rsidRPr="0090419E" w:rsidRDefault="00000000">
      <w:pPr>
        <w:pStyle w:val="Heading3"/>
        <w:numPr>
          <w:ilvl w:val="2"/>
          <w:numId w:val="3"/>
        </w:numPr>
      </w:pPr>
      <w:r w:rsidRPr="0090419E">
        <w:t>Facteurs favorables</w:t>
      </w:r>
    </w:p>
    <w:p w14:paraId="00000053" w14:textId="77777777" w:rsidR="004B0225" w:rsidRPr="0090419E" w:rsidRDefault="00000000">
      <w:pPr>
        <w:numPr>
          <w:ilvl w:val="0"/>
          <w:numId w:val="8"/>
        </w:numPr>
        <w:pBdr>
          <w:top w:val="nil"/>
          <w:left w:val="nil"/>
          <w:bottom w:val="nil"/>
          <w:right w:val="nil"/>
          <w:between w:val="nil"/>
        </w:pBdr>
        <w:jc w:val="both"/>
        <w:rPr>
          <w:color w:val="000000"/>
        </w:rPr>
      </w:pPr>
      <w:r w:rsidRPr="0090419E">
        <w:rPr>
          <w:color w:val="000000"/>
        </w:rPr>
        <w:t>Transmission directe des savoirs tacites par les tuteurs.</w:t>
      </w:r>
    </w:p>
    <w:p w14:paraId="00000054" w14:textId="77777777" w:rsidR="004B0225" w:rsidRPr="0090419E" w:rsidRDefault="00000000">
      <w:pPr>
        <w:numPr>
          <w:ilvl w:val="0"/>
          <w:numId w:val="8"/>
        </w:numPr>
        <w:pBdr>
          <w:top w:val="nil"/>
          <w:left w:val="nil"/>
          <w:bottom w:val="nil"/>
          <w:right w:val="nil"/>
          <w:between w:val="nil"/>
        </w:pBdr>
        <w:jc w:val="both"/>
        <w:rPr>
          <w:color w:val="000000"/>
        </w:rPr>
      </w:pPr>
      <w:r w:rsidRPr="0090419E">
        <w:rPr>
          <w:color w:val="000000"/>
        </w:rPr>
        <w:t>Feedback régulier sur les erreurs et les réussites.</w:t>
      </w:r>
    </w:p>
    <w:p w14:paraId="00000055" w14:textId="77777777" w:rsidR="004B0225" w:rsidRPr="0090419E" w:rsidRDefault="00000000">
      <w:pPr>
        <w:numPr>
          <w:ilvl w:val="0"/>
          <w:numId w:val="8"/>
        </w:numPr>
        <w:pBdr>
          <w:top w:val="nil"/>
          <w:left w:val="nil"/>
          <w:bottom w:val="nil"/>
          <w:right w:val="nil"/>
          <w:between w:val="nil"/>
        </w:pBdr>
        <w:jc w:val="both"/>
        <w:rPr>
          <w:color w:val="000000"/>
        </w:rPr>
      </w:pPr>
      <w:r w:rsidRPr="0090419E">
        <w:rPr>
          <w:color w:val="000000"/>
        </w:rPr>
        <w:t>Observation des tuteurs en situation réelle.</w:t>
      </w:r>
    </w:p>
    <w:p w14:paraId="00000056" w14:textId="77777777" w:rsidR="004B0225" w:rsidRPr="0090419E" w:rsidRDefault="00000000">
      <w:pPr>
        <w:numPr>
          <w:ilvl w:val="0"/>
          <w:numId w:val="8"/>
        </w:numPr>
        <w:pBdr>
          <w:top w:val="nil"/>
          <w:left w:val="nil"/>
          <w:bottom w:val="nil"/>
          <w:right w:val="nil"/>
          <w:between w:val="nil"/>
        </w:pBdr>
        <w:jc w:val="both"/>
        <w:rPr>
          <w:color w:val="000000"/>
        </w:rPr>
      </w:pPr>
      <w:r w:rsidRPr="0090419E">
        <w:rPr>
          <w:color w:val="000000"/>
        </w:rPr>
        <w:t>Collaboration active entre tuteurs et apprentis.</w:t>
      </w:r>
    </w:p>
    <w:p w14:paraId="00000057" w14:textId="77777777" w:rsidR="004B0225" w:rsidRPr="0090419E" w:rsidRDefault="00000000">
      <w:pPr>
        <w:numPr>
          <w:ilvl w:val="0"/>
          <w:numId w:val="8"/>
        </w:numPr>
        <w:pBdr>
          <w:top w:val="nil"/>
          <w:left w:val="nil"/>
          <w:bottom w:val="nil"/>
          <w:right w:val="nil"/>
          <w:between w:val="nil"/>
        </w:pBdr>
        <w:jc w:val="both"/>
        <w:rPr>
          <w:color w:val="000000"/>
        </w:rPr>
      </w:pPr>
      <w:r w:rsidRPr="0090419E">
        <w:rPr>
          <w:color w:val="000000"/>
        </w:rPr>
        <w:t>Clarté des consignes et des procédures.</w:t>
      </w:r>
    </w:p>
    <w:p w14:paraId="00000058" w14:textId="77777777" w:rsidR="004B0225" w:rsidRPr="0090419E" w:rsidRDefault="00000000">
      <w:pPr>
        <w:pStyle w:val="Heading3"/>
        <w:numPr>
          <w:ilvl w:val="2"/>
          <w:numId w:val="3"/>
        </w:numPr>
      </w:pPr>
      <w:r w:rsidRPr="0090419E">
        <w:t>Facteurs défavorables</w:t>
      </w:r>
    </w:p>
    <w:p w14:paraId="00000059" w14:textId="77777777" w:rsidR="004B0225" w:rsidRPr="0090419E" w:rsidRDefault="00000000">
      <w:pPr>
        <w:numPr>
          <w:ilvl w:val="0"/>
          <w:numId w:val="9"/>
        </w:numPr>
        <w:pBdr>
          <w:top w:val="nil"/>
          <w:left w:val="nil"/>
          <w:bottom w:val="nil"/>
          <w:right w:val="nil"/>
          <w:between w:val="nil"/>
        </w:pBdr>
        <w:jc w:val="both"/>
        <w:rPr>
          <w:color w:val="000000"/>
        </w:rPr>
      </w:pPr>
      <w:r w:rsidRPr="0090419E">
        <w:rPr>
          <w:color w:val="000000"/>
        </w:rPr>
        <w:t>Charge cognitive élevée due à la complexité des tâches.</w:t>
      </w:r>
    </w:p>
    <w:p w14:paraId="0000005A" w14:textId="77777777" w:rsidR="004B0225" w:rsidRPr="0090419E" w:rsidRDefault="00000000">
      <w:pPr>
        <w:numPr>
          <w:ilvl w:val="0"/>
          <w:numId w:val="9"/>
        </w:numPr>
        <w:pBdr>
          <w:top w:val="nil"/>
          <w:left w:val="nil"/>
          <w:bottom w:val="nil"/>
          <w:right w:val="nil"/>
          <w:between w:val="nil"/>
        </w:pBdr>
        <w:jc w:val="both"/>
        <w:rPr>
          <w:color w:val="000000"/>
        </w:rPr>
      </w:pPr>
      <w:r w:rsidRPr="0090419E">
        <w:rPr>
          <w:color w:val="000000"/>
        </w:rPr>
        <w:t>Écart entre les attentes théoriques et les réalités du terrain.</w:t>
      </w:r>
    </w:p>
    <w:p w14:paraId="0000005B" w14:textId="77777777" w:rsidR="004B0225" w:rsidRPr="0090419E" w:rsidRDefault="00000000">
      <w:pPr>
        <w:numPr>
          <w:ilvl w:val="0"/>
          <w:numId w:val="9"/>
        </w:numPr>
        <w:pBdr>
          <w:top w:val="nil"/>
          <w:left w:val="nil"/>
          <w:bottom w:val="nil"/>
          <w:right w:val="nil"/>
          <w:between w:val="nil"/>
        </w:pBdr>
        <w:jc w:val="both"/>
        <w:rPr>
          <w:color w:val="000000"/>
        </w:rPr>
      </w:pPr>
      <w:r w:rsidRPr="0090419E">
        <w:rPr>
          <w:color w:val="000000"/>
        </w:rPr>
        <w:t>Fatigue physique liée à la gestion des tournées et des charges.</w:t>
      </w:r>
    </w:p>
    <w:p w14:paraId="0000005C" w14:textId="77777777" w:rsidR="004B0225" w:rsidRPr="0090419E" w:rsidRDefault="00000000">
      <w:pPr>
        <w:numPr>
          <w:ilvl w:val="0"/>
          <w:numId w:val="9"/>
        </w:numPr>
        <w:pBdr>
          <w:top w:val="nil"/>
          <w:left w:val="nil"/>
          <w:bottom w:val="nil"/>
          <w:right w:val="nil"/>
          <w:between w:val="nil"/>
        </w:pBdr>
        <w:jc w:val="both"/>
        <w:rPr>
          <w:color w:val="000000"/>
        </w:rPr>
      </w:pPr>
      <w:r w:rsidRPr="0090419E">
        <w:rPr>
          <w:color w:val="000000"/>
        </w:rPr>
        <w:t>Difficulté à gérer les imprévus sans encadrement.</w:t>
      </w:r>
    </w:p>
    <w:p w14:paraId="0000005D" w14:textId="77777777" w:rsidR="004B0225" w:rsidRPr="0090419E" w:rsidRDefault="00000000">
      <w:pPr>
        <w:numPr>
          <w:ilvl w:val="0"/>
          <w:numId w:val="9"/>
        </w:numPr>
        <w:pBdr>
          <w:top w:val="nil"/>
          <w:left w:val="nil"/>
          <w:bottom w:val="nil"/>
          <w:right w:val="nil"/>
          <w:between w:val="nil"/>
        </w:pBdr>
        <w:jc w:val="both"/>
        <w:rPr>
          <w:color w:val="000000"/>
        </w:rPr>
      </w:pPr>
      <w:r w:rsidRPr="0090419E">
        <w:rPr>
          <w:color w:val="000000"/>
        </w:rPr>
        <w:t>Pression du temps et des délais dans les tournées.</w:t>
      </w:r>
    </w:p>
    <w:p w14:paraId="0000005E" w14:textId="77777777" w:rsidR="004B0225" w:rsidRPr="0090419E" w:rsidRDefault="00000000">
      <w:pPr>
        <w:pStyle w:val="Heading2"/>
        <w:numPr>
          <w:ilvl w:val="1"/>
          <w:numId w:val="3"/>
        </w:numPr>
      </w:pPr>
      <w:bookmarkStart w:id="11" w:name="_Toc191652412"/>
      <w:r w:rsidRPr="0090419E">
        <w:t>Points clés des scénarios d'apprentissages</w:t>
      </w:r>
      <w:bookmarkEnd w:id="11"/>
    </w:p>
    <w:p w14:paraId="0000005F" w14:textId="77777777" w:rsidR="004B0225" w:rsidRPr="0090419E" w:rsidRDefault="00000000">
      <w:pPr>
        <w:numPr>
          <w:ilvl w:val="0"/>
          <w:numId w:val="12"/>
        </w:numPr>
        <w:pBdr>
          <w:top w:val="nil"/>
          <w:left w:val="nil"/>
          <w:bottom w:val="nil"/>
          <w:right w:val="nil"/>
          <w:between w:val="nil"/>
        </w:pBdr>
        <w:jc w:val="both"/>
        <w:rPr>
          <w:color w:val="000000"/>
        </w:rPr>
      </w:pPr>
      <w:r w:rsidRPr="0090419E">
        <w:rPr>
          <w:color w:val="000000"/>
        </w:rPr>
        <w:t xml:space="preserve">Les scénarios pédagogiques proposés visent à renforcer la professionnalisation des tuteurs et l’autonomie des apprentis. Voici ce qui est mis en avant dans ces scénarios : </w:t>
      </w:r>
    </w:p>
    <w:p w14:paraId="00000060" w14:textId="77777777" w:rsidR="004B0225" w:rsidRPr="0090419E" w:rsidRDefault="00000000">
      <w:pPr>
        <w:numPr>
          <w:ilvl w:val="0"/>
          <w:numId w:val="12"/>
        </w:numPr>
        <w:pBdr>
          <w:top w:val="nil"/>
          <w:left w:val="nil"/>
          <w:bottom w:val="nil"/>
          <w:right w:val="nil"/>
          <w:between w:val="nil"/>
        </w:pBdr>
        <w:jc w:val="both"/>
        <w:rPr>
          <w:color w:val="000000"/>
        </w:rPr>
      </w:pPr>
      <w:r w:rsidRPr="0090419E">
        <w:rPr>
          <w:color w:val="000000"/>
        </w:rPr>
        <w:t>Mise en situation réelle : Intégrer des simulations de tournées pour préparer les apprentis à des situations complexes ou imprévues.</w:t>
      </w:r>
    </w:p>
    <w:p w14:paraId="00000061" w14:textId="77777777" w:rsidR="004B0225" w:rsidRPr="0090419E" w:rsidRDefault="00000000">
      <w:pPr>
        <w:numPr>
          <w:ilvl w:val="0"/>
          <w:numId w:val="12"/>
        </w:numPr>
        <w:pBdr>
          <w:top w:val="nil"/>
          <w:left w:val="nil"/>
          <w:bottom w:val="nil"/>
          <w:right w:val="nil"/>
          <w:between w:val="nil"/>
        </w:pBdr>
        <w:jc w:val="both"/>
        <w:rPr>
          <w:color w:val="000000"/>
        </w:rPr>
      </w:pPr>
      <w:r w:rsidRPr="0090419E">
        <w:rPr>
          <w:color w:val="000000"/>
        </w:rPr>
        <w:t>Focus sur la sécurité : Renforcer les réflexes de sécurité par des exercices pratiques, notamment dans les zones à risque.</w:t>
      </w:r>
    </w:p>
    <w:p w14:paraId="00000062" w14:textId="77777777" w:rsidR="004B0225" w:rsidRPr="0090419E" w:rsidRDefault="00000000">
      <w:pPr>
        <w:numPr>
          <w:ilvl w:val="0"/>
          <w:numId w:val="12"/>
        </w:numPr>
        <w:pBdr>
          <w:top w:val="nil"/>
          <w:left w:val="nil"/>
          <w:bottom w:val="nil"/>
          <w:right w:val="nil"/>
          <w:between w:val="nil"/>
        </w:pBdr>
        <w:jc w:val="both"/>
        <w:rPr>
          <w:color w:val="000000"/>
        </w:rPr>
      </w:pPr>
      <w:r w:rsidRPr="0090419E">
        <w:rPr>
          <w:color w:val="000000"/>
        </w:rPr>
        <w:t>Développement de l’autonomie : Créer des scénarios progressifs pour permettre aux apprentis de prendre de plus en plus de responsabilités.</w:t>
      </w:r>
    </w:p>
    <w:p w14:paraId="00000063" w14:textId="77777777" w:rsidR="004B0225" w:rsidRPr="0090419E" w:rsidRDefault="00000000">
      <w:pPr>
        <w:numPr>
          <w:ilvl w:val="0"/>
          <w:numId w:val="12"/>
        </w:numPr>
        <w:pBdr>
          <w:top w:val="nil"/>
          <w:left w:val="nil"/>
          <w:bottom w:val="nil"/>
          <w:right w:val="nil"/>
          <w:between w:val="nil"/>
        </w:pBdr>
        <w:jc w:val="both"/>
        <w:rPr>
          <w:color w:val="000000"/>
        </w:rPr>
      </w:pPr>
      <w:r w:rsidRPr="0090419E">
        <w:rPr>
          <w:color w:val="000000"/>
        </w:rPr>
        <w:lastRenderedPageBreak/>
        <w:t>Évaluation et feedback : Mettre en place des sessions régulières pour évaluer les apprentissages et ajuster les objectifs pédagogiques en conséquence.</w:t>
      </w:r>
      <w:r w:rsidRPr="0090419E">
        <w:br w:type="page"/>
      </w:r>
    </w:p>
    <w:p w14:paraId="00000064" w14:textId="5FF673C5" w:rsidR="004B0225" w:rsidRPr="0090419E" w:rsidRDefault="00000000">
      <w:pPr>
        <w:pStyle w:val="Heading1"/>
        <w:numPr>
          <w:ilvl w:val="0"/>
          <w:numId w:val="3"/>
        </w:numPr>
        <w:rPr>
          <w:sz w:val="46"/>
          <w:szCs w:val="46"/>
        </w:rPr>
      </w:pPr>
      <w:bookmarkStart w:id="12" w:name="_Toc191652413"/>
      <w:r w:rsidRPr="0090419E">
        <w:lastRenderedPageBreak/>
        <w:t>S</w:t>
      </w:r>
      <w:r w:rsidR="00E9307C" w:rsidRPr="0090419E">
        <w:t>cénarios</w:t>
      </w:r>
      <w:r w:rsidRPr="0090419E">
        <w:t xml:space="preserve"> </w:t>
      </w:r>
      <w:r w:rsidR="00E9307C" w:rsidRPr="0090419E">
        <w:t>pédagogiques</w:t>
      </w:r>
      <w:r w:rsidRPr="0090419E">
        <w:t xml:space="preserve"> </w:t>
      </w:r>
      <w:r w:rsidR="00E9307C" w:rsidRPr="0090419E">
        <w:t>proposés</w:t>
      </w:r>
      <w:bookmarkEnd w:id="12"/>
    </w:p>
    <w:p w14:paraId="00000065" w14:textId="78E73C28" w:rsidR="004B0225" w:rsidRPr="0090419E" w:rsidRDefault="00000000">
      <w:pPr>
        <w:pStyle w:val="Heading2"/>
        <w:numPr>
          <w:ilvl w:val="1"/>
          <w:numId w:val="3"/>
        </w:numPr>
      </w:pPr>
      <w:bookmarkStart w:id="13" w:name="_Toc191652414"/>
      <w:r w:rsidRPr="0090419E">
        <w:t>S</w:t>
      </w:r>
      <w:r w:rsidR="00E9307C" w:rsidRPr="0090419E">
        <w:t>cénario</w:t>
      </w:r>
      <w:r w:rsidRPr="0090419E">
        <w:t xml:space="preserve"> </w:t>
      </w:r>
      <w:r w:rsidR="00E9307C" w:rsidRPr="0090419E">
        <w:t>pédagogique</w:t>
      </w:r>
      <w:r w:rsidRPr="0090419E">
        <w:t xml:space="preserve"> 1 : </w:t>
      </w:r>
      <w:r w:rsidR="00E9307C" w:rsidRPr="0090419E">
        <w:t>Formation pour les tuteurs</w:t>
      </w:r>
      <w:bookmarkEnd w:id="13"/>
      <w:r w:rsidRPr="0090419E">
        <w:t xml:space="preserve"> </w:t>
      </w:r>
    </w:p>
    <w:p w14:paraId="00000066" w14:textId="77777777" w:rsidR="004B0225" w:rsidRPr="0090419E" w:rsidRDefault="00000000">
      <w:pPr>
        <w:ind w:left="-90"/>
        <w:jc w:val="center"/>
        <w:rPr>
          <w:b/>
          <w:i/>
          <w:u w:val="single"/>
        </w:rPr>
      </w:pPr>
      <w:r w:rsidRPr="0090419E">
        <w:rPr>
          <w:b/>
          <w:i/>
          <w:u w:val="single"/>
        </w:rPr>
        <w:t>De facteur expérimenté à tuteur accompli : professionnaliser l’accompagnement des apprentis</w:t>
      </w:r>
    </w:p>
    <w:p w14:paraId="00000067" w14:textId="77777777" w:rsidR="004B0225" w:rsidRPr="0090419E" w:rsidRDefault="00000000">
      <w:pPr>
        <w:pStyle w:val="Heading3"/>
        <w:numPr>
          <w:ilvl w:val="2"/>
          <w:numId w:val="3"/>
        </w:numPr>
      </w:pPr>
      <w:bookmarkStart w:id="14" w:name="_heading=h.4fsjm0b" w:colFirst="0" w:colLast="0"/>
      <w:bookmarkEnd w:id="14"/>
      <w:r w:rsidRPr="0090419E">
        <w:t>Public Cible</w:t>
      </w:r>
    </w:p>
    <w:p w14:paraId="00000068" w14:textId="77777777" w:rsidR="004B0225" w:rsidRPr="0090419E" w:rsidRDefault="00000000">
      <w:pPr>
        <w:numPr>
          <w:ilvl w:val="0"/>
          <w:numId w:val="19"/>
        </w:numPr>
        <w:spacing w:line="240" w:lineRule="auto"/>
        <w:ind w:left="634" w:hanging="274"/>
        <w:jc w:val="both"/>
      </w:pPr>
      <w:r w:rsidRPr="0090419E">
        <w:rPr>
          <w:b/>
        </w:rPr>
        <w:t>Pays / Langue</w:t>
      </w:r>
      <w:r w:rsidRPr="0090419E">
        <w:t xml:space="preserve"> : France / français.</w:t>
      </w:r>
    </w:p>
    <w:p w14:paraId="00000069" w14:textId="77777777" w:rsidR="004B0225" w:rsidRPr="0090419E" w:rsidRDefault="00000000">
      <w:pPr>
        <w:numPr>
          <w:ilvl w:val="0"/>
          <w:numId w:val="19"/>
        </w:numPr>
        <w:spacing w:line="240" w:lineRule="auto"/>
        <w:ind w:left="634" w:hanging="274"/>
        <w:jc w:val="both"/>
      </w:pPr>
      <w:r w:rsidRPr="0090419E">
        <w:rPr>
          <w:b/>
        </w:rPr>
        <w:t>Niveau scolaire</w:t>
      </w:r>
      <w:r w:rsidRPr="0090419E">
        <w:t xml:space="preserve"> : Tuteurs ayant au minimum un niveau d’études secondaires, disposant d’une expérience professionnelle significative dans la distribution du courrier.</w:t>
      </w:r>
    </w:p>
    <w:p w14:paraId="0000006A" w14:textId="77777777" w:rsidR="004B0225" w:rsidRPr="0090419E" w:rsidRDefault="00000000">
      <w:pPr>
        <w:numPr>
          <w:ilvl w:val="0"/>
          <w:numId w:val="19"/>
        </w:numPr>
        <w:spacing w:line="240" w:lineRule="auto"/>
        <w:ind w:left="634" w:hanging="274"/>
        <w:jc w:val="both"/>
      </w:pPr>
      <w:r w:rsidRPr="0090419E">
        <w:rPr>
          <w:b/>
        </w:rPr>
        <w:t>Fonction</w:t>
      </w:r>
      <w:r w:rsidRPr="0090419E">
        <w:t xml:space="preserve"> : Facteurs expérimentés occupants ou devant occuper une fonction de tuteur auprès d’apprentis facteurs.</w:t>
      </w:r>
    </w:p>
    <w:p w14:paraId="0000006B" w14:textId="77777777" w:rsidR="004B0225" w:rsidRPr="0090419E" w:rsidRDefault="00000000">
      <w:pPr>
        <w:numPr>
          <w:ilvl w:val="0"/>
          <w:numId w:val="19"/>
        </w:numPr>
        <w:spacing w:line="240" w:lineRule="auto"/>
        <w:ind w:left="634" w:hanging="274"/>
        <w:jc w:val="both"/>
      </w:pPr>
      <w:r w:rsidRPr="0090419E">
        <w:rPr>
          <w:b/>
        </w:rPr>
        <w:t>Formation initiale / continue</w:t>
      </w:r>
      <w:r w:rsidRPr="0090419E">
        <w:t xml:space="preserve"> : Formation continue interne à l’entreprise, destinée à structurer et professionnaliser le rôle de tuteur.</w:t>
      </w:r>
    </w:p>
    <w:p w14:paraId="0000006C" w14:textId="77777777" w:rsidR="004B0225" w:rsidRPr="0090419E" w:rsidRDefault="00000000">
      <w:pPr>
        <w:numPr>
          <w:ilvl w:val="0"/>
          <w:numId w:val="19"/>
        </w:numPr>
        <w:spacing w:line="240" w:lineRule="auto"/>
        <w:ind w:left="634" w:hanging="274"/>
        <w:jc w:val="both"/>
      </w:pPr>
      <w:r w:rsidRPr="0090419E">
        <w:rPr>
          <w:b/>
        </w:rPr>
        <w:t>Prérequis techniques</w:t>
      </w:r>
      <w:r w:rsidRPr="0090419E">
        <w:t xml:space="preserve"> : Aisance avec les outils opérationnels de La Poste (carnets de procuration, logiciels internes simples), capacité à communiquer oralement de façon claire. Connaissances des procédures de distribution du courrier, y compris recommandés et procurations.</w:t>
      </w:r>
    </w:p>
    <w:p w14:paraId="0000006D" w14:textId="77777777" w:rsidR="004B0225" w:rsidRPr="0090419E" w:rsidRDefault="00000000">
      <w:pPr>
        <w:numPr>
          <w:ilvl w:val="0"/>
          <w:numId w:val="19"/>
        </w:numPr>
        <w:spacing w:line="240" w:lineRule="auto"/>
        <w:ind w:left="634" w:hanging="274"/>
        <w:jc w:val="both"/>
      </w:pPr>
      <w:r w:rsidRPr="0090419E">
        <w:rPr>
          <w:b/>
        </w:rPr>
        <w:t>Contexte d’apprentissage</w:t>
      </w:r>
      <w:r w:rsidRPr="0090419E">
        <w:t xml:space="preserve"> : Formation en présentiel, dans une salle de formation interne (ou hybride avec support numérique), sur site. Ressources disponibles : salle équipée d’un vidéoprojecteur, accès à du matériel utilisé sur le terrain (sacoche, courrier, élastiques, etc.).</w:t>
      </w:r>
    </w:p>
    <w:p w14:paraId="0000006E" w14:textId="77777777" w:rsidR="004B0225" w:rsidRPr="0090419E" w:rsidRDefault="00000000">
      <w:pPr>
        <w:numPr>
          <w:ilvl w:val="0"/>
          <w:numId w:val="19"/>
        </w:numPr>
        <w:spacing w:line="240" w:lineRule="auto"/>
        <w:ind w:left="634" w:hanging="274"/>
        <w:jc w:val="both"/>
      </w:pPr>
      <w:r w:rsidRPr="0090419E">
        <w:rPr>
          <w:b/>
        </w:rPr>
        <w:t>Autoformation ou tutorat</w:t>
      </w:r>
      <w:r w:rsidRPr="0090419E">
        <w:t xml:space="preserve"> : Formation présentielle avec accompagnement formateur, possibilité d’échanges en sous-groupes. Pas d’autoformation complète, mais un volet autonome via une plateforme interne (documents PDF, vidéos, forum de discussion).</w:t>
      </w:r>
    </w:p>
    <w:p w14:paraId="0000006F" w14:textId="77777777" w:rsidR="004B0225" w:rsidRPr="0090419E" w:rsidRDefault="00000000">
      <w:pPr>
        <w:pStyle w:val="Heading3"/>
        <w:numPr>
          <w:ilvl w:val="2"/>
          <w:numId w:val="3"/>
        </w:numPr>
      </w:pPr>
      <w:bookmarkStart w:id="15" w:name="_heading=h.2uxtw84" w:colFirst="0" w:colLast="0"/>
      <w:bookmarkEnd w:id="15"/>
      <w:r w:rsidRPr="0090419E">
        <w:t xml:space="preserve"> Objectifs généraux de la Formation </w:t>
      </w:r>
    </w:p>
    <w:p w14:paraId="00000070" w14:textId="77777777" w:rsidR="004B0225" w:rsidRPr="0090419E" w:rsidRDefault="00000000">
      <w:pPr>
        <w:numPr>
          <w:ilvl w:val="0"/>
          <w:numId w:val="16"/>
        </w:numPr>
        <w:spacing w:before="240"/>
        <w:jc w:val="both"/>
      </w:pPr>
      <w:r w:rsidRPr="0090419E">
        <w:t>Identifier les écarts entre le travail prescrit et le travail réel afin de les transformer en situations formatrices.</w:t>
      </w:r>
    </w:p>
    <w:p w14:paraId="00000071" w14:textId="77777777" w:rsidR="004B0225" w:rsidRPr="0090419E" w:rsidRDefault="00000000">
      <w:pPr>
        <w:numPr>
          <w:ilvl w:val="0"/>
          <w:numId w:val="16"/>
        </w:numPr>
        <w:jc w:val="both"/>
      </w:pPr>
      <w:r w:rsidRPr="0090419E">
        <w:t>Mettre en œuvre des stratégies de tutorat (démonstration, questionnement, feedback) pour accompagner progressivement l’apprenti vers l’autonomie.</w:t>
      </w:r>
    </w:p>
    <w:p w14:paraId="00000072" w14:textId="77777777" w:rsidR="004B0225" w:rsidRPr="0090419E" w:rsidRDefault="00000000">
      <w:pPr>
        <w:numPr>
          <w:ilvl w:val="0"/>
          <w:numId w:val="16"/>
        </w:numPr>
        <w:jc w:val="both"/>
      </w:pPr>
      <w:r w:rsidRPr="0090419E">
        <w:t>Fournir des retours constructifs et spécifiques afin d’améliorer la pratique de l’apprenti facteur.</w:t>
      </w:r>
    </w:p>
    <w:p w14:paraId="00000073" w14:textId="77777777" w:rsidR="004B0225" w:rsidRPr="0090419E" w:rsidRDefault="00000000">
      <w:pPr>
        <w:numPr>
          <w:ilvl w:val="0"/>
          <w:numId w:val="16"/>
        </w:numPr>
        <w:jc w:val="both"/>
      </w:pPr>
      <w:r w:rsidRPr="0090419E">
        <w:t>Adapter le niveau d’accompagnement en fonction de la compétence de l’apprenti (scaffolding), pour favoriser son développement professionnel.</w:t>
      </w:r>
    </w:p>
    <w:p w14:paraId="00000074" w14:textId="77777777" w:rsidR="004B0225" w:rsidRPr="0090419E" w:rsidRDefault="00000000">
      <w:pPr>
        <w:numPr>
          <w:ilvl w:val="0"/>
          <w:numId w:val="16"/>
        </w:numPr>
        <w:spacing w:after="240"/>
        <w:jc w:val="both"/>
      </w:pPr>
      <w:r w:rsidRPr="0090419E">
        <w:t>Concevoir des situations d’apprentissage variées, intégrant des contextes réels et des imprévus, afin de consolider les compétences de l’apprenti.</w:t>
      </w:r>
    </w:p>
    <w:p w14:paraId="00000075" w14:textId="77777777" w:rsidR="004B0225" w:rsidRPr="0090419E" w:rsidRDefault="00000000">
      <w:pPr>
        <w:pStyle w:val="Heading3"/>
        <w:numPr>
          <w:ilvl w:val="2"/>
          <w:numId w:val="3"/>
        </w:numPr>
      </w:pPr>
      <w:bookmarkStart w:id="16" w:name="_heading=h.1a346fx" w:colFirst="0" w:colLast="0"/>
      <w:bookmarkEnd w:id="16"/>
      <w:r w:rsidRPr="0090419E">
        <w:t xml:space="preserve"> Prérequis</w:t>
      </w:r>
    </w:p>
    <w:p w14:paraId="00000076" w14:textId="77777777" w:rsidR="004B0225" w:rsidRPr="0090419E" w:rsidRDefault="00000000">
      <w:pPr>
        <w:numPr>
          <w:ilvl w:val="0"/>
          <w:numId w:val="19"/>
        </w:numPr>
        <w:spacing w:line="240" w:lineRule="auto"/>
        <w:ind w:left="634" w:hanging="274"/>
        <w:jc w:val="both"/>
      </w:pPr>
      <w:r w:rsidRPr="0090419E">
        <w:t>Maîtrise des procédures standards de distribution du courrier et des recommandés.</w:t>
      </w:r>
    </w:p>
    <w:p w14:paraId="00000077" w14:textId="77777777" w:rsidR="004B0225" w:rsidRPr="0090419E" w:rsidRDefault="00000000">
      <w:pPr>
        <w:numPr>
          <w:ilvl w:val="0"/>
          <w:numId w:val="19"/>
        </w:numPr>
        <w:spacing w:line="240" w:lineRule="auto"/>
        <w:ind w:left="634" w:hanging="274"/>
        <w:jc w:val="both"/>
      </w:pPr>
      <w:r w:rsidRPr="0090419E">
        <w:t>Expérience d’au moins 1 an dans le métier de facteur.</w:t>
      </w:r>
    </w:p>
    <w:p w14:paraId="00000078" w14:textId="77777777" w:rsidR="004B0225" w:rsidRPr="0090419E" w:rsidRDefault="00000000">
      <w:pPr>
        <w:numPr>
          <w:ilvl w:val="0"/>
          <w:numId w:val="19"/>
        </w:numPr>
        <w:spacing w:line="240" w:lineRule="auto"/>
        <w:ind w:left="634" w:hanging="274"/>
        <w:jc w:val="both"/>
      </w:pPr>
      <w:r w:rsidRPr="0090419E">
        <w:t>Connaissance des outils (carnet de procuration, sacoche, tri du courrier).</w:t>
      </w:r>
    </w:p>
    <w:p w14:paraId="00000079" w14:textId="77777777" w:rsidR="004B0225" w:rsidRPr="0090419E" w:rsidRDefault="00000000">
      <w:pPr>
        <w:pStyle w:val="Heading3"/>
        <w:numPr>
          <w:ilvl w:val="2"/>
          <w:numId w:val="3"/>
        </w:numPr>
      </w:pPr>
      <w:bookmarkStart w:id="17" w:name="_heading=h.3u2rp3q" w:colFirst="0" w:colLast="0"/>
      <w:bookmarkEnd w:id="17"/>
      <w:r w:rsidRPr="0090419E">
        <w:lastRenderedPageBreak/>
        <w:t xml:space="preserve"> Intentions Pédagogiques</w:t>
      </w:r>
    </w:p>
    <w:p w14:paraId="0000007A" w14:textId="77777777" w:rsidR="004B0225" w:rsidRPr="0090419E" w:rsidRDefault="00000000">
      <w:pPr>
        <w:numPr>
          <w:ilvl w:val="0"/>
          <w:numId w:val="19"/>
        </w:numPr>
        <w:spacing w:line="240" w:lineRule="auto"/>
        <w:ind w:left="634" w:hanging="274"/>
        <w:jc w:val="both"/>
      </w:pPr>
      <w:r w:rsidRPr="0090419E">
        <w:t>Faciliter la compréhension en proposant des études de cas concrets (verbatims, situations filmées) et en s’appuyant sur les schémas du travail réel.</w:t>
      </w:r>
    </w:p>
    <w:p w14:paraId="0000007B" w14:textId="77777777" w:rsidR="004B0225" w:rsidRPr="0090419E" w:rsidRDefault="00000000">
      <w:pPr>
        <w:numPr>
          <w:ilvl w:val="0"/>
          <w:numId w:val="19"/>
        </w:numPr>
        <w:spacing w:line="240" w:lineRule="auto"/>
        <w:ind w:left="634" w:hanging="274"/>
        <w:jc w:val="both"/>
      </w:pPr>
      <w:r w:rsidRPr="0090419E">
        <w:t>Encourager la motivation en valorisant l’expertise des tuteurs et leur rôle stratégique dans la professionnalisation des apprentis.</w:t>
      </w:r>
    </w:p>
    <w:p w14:paraId="0000007C" w14:textId="77777777" w:rsidR="004B0225" w:rsidRPr="0090419E" w:rsidRDefault="00000000">
      <w:pPr>
        <w:numPr>
          <w:ilvl w:val="0"/>
          <w:numId w:val="19"/>
        </w:numPr>
        <w:spacing w:line="240" w:lineRule="auto"/>
        <w:ind w:left="634" w:hanging="274"/>
        <w:jc w:val="both"/>
      </w:pPr>
      <w:r w:rsidRPr="0090419E">
        <w:t>Favoriser la socialisation : travaux de groupe, échanges de bonnes pratiques, discussions sur un forum interne.</w:t>
      </w:r>
    </w:p>
    <w:p w14:paraId="0000007D" w14:textId="77777777" w:rsidR="004B0225" w:rsidRPr="0090419E" w:rsidRDefault="00000000">
      <w:pPr>
        <w:numPr>
          <w:ilvl w:val="0"/>
          <w:numId w:val="19"/>
        </w:numPr>
        <w:spacing w:line="240" w:lineRule="auto"/>
        <w:ind w:left="634" w:hanging="274"/>
        <w:jc w:val="both"/>
      </w:pPr>
      <w:r w:rsidRPr="0090419E">
        <w:t>Guider les apprenants : fourniture de grilles d’analyse, check-lists, supports visuels, exemples concrets.</w:t>
      </w:r>
    </w:p>
    <w:p w14:paraId="0000007E" w14:textId="77777777" w:rsidR="004B0225" w:rsidRPr="0090419E" w:rsidRDefault="00000000">
      <w:pPr>
        <w:numPr>
          <w:ilvl w:val="0"/>
          <w:numId w:val="19"/>
        </w:numPr>
        <w:spacing w:line="240" w:lineRule="auto"/>
        <w:ind w:left="634" w:hanging="274"/>
        <w:jc w:val="both"/>
      </w:pPr>
      <w:r w:rsidRPr="0090419E">
        <w:t>Permettre l’auto-évaluation par la mise en situation et le feedback formatif du formateur.</w:t>
      </w:r>
    </w:p>
    <w:p w14:paraId="0000007F" w14:textId="77777777" w:rsidR="004B0225" w:rsidRPr="0090419E" w:rsidRDefault="00000000">
      <w:pPr>
        <w:numPr>
          <w:ilvl w:val="0"/>
          <w:numId w:val="19"/>
        </w:numPr>
        <w:spacing w:line="240" w:lineRule="auto"/>
        <w:ind w:left="634" w:hanging="274"/>
        <w:jc w:val="both"/>
      </w:pPr>
      <w:sdt>
        <w:sdtPr>
          <w:tag w:val="goog_rdk_0"/>
          <w:id w:val="1453598711"/>
        </w:sdtPr>
        <w:sdtContent>
          <w:r w:rsidRPr="0090419E">
            <w:rPr>
              <w:rFonts w:ascii="Arial Unicode MS" w:eastAsia="Arial Unicode MS" w:hAnsi="Arial Unicode MS" w:cs="Arial Unicode MS"/>
            </w:rPr>
            <w:t>Navigation : séquences ordonnées de façon linéaire (1 → 2 → 3), avec possibilité de revenir aux ressources en ligne.</w:t>
          </w:r>
        </w:sdtContent>
      </w:sdt>
    </w:p>
    <w:p w14:paraId="00000080" w14:textId="77777777" w:rsidR="004B0225" w:rsidRPr="0090419E" w:rsidRDefault="00000000">
      <w:pPr>
        <w:pStyle w:val="Heading3"/>
        <w:numPr>
          <w:ilvl w:val="2"/>
          <w:numId w:val="3"/>
        </w:numPr>
      </w:pPr>
      <w:bookmarkStart w:id="18" w:name="_heading=h.2981zbj" w:colFirst="0" w:colLast="0"/>
      <w:bookmarkEnd w:id="18"/>
      <w:r w:rsidRPr="0090419E">
        <w:t>Adaptation du Scénario aux Difficultés du Public</w:t>
      </w:r>
    </w:p>
    <w:p w14:paraId="00000081" w14:textId="77777777" w:rsidR="004B0225" w:rsidRPr="0090419E" w:rsidRDefault="00000000">
      <w:pPr>
        <w:numPr>
          <w:ilvl w:val="0"/>
          <w:numId w:val="19"/>
        </w:numPr>
        <w:spacing w:line="240" w:lineRule="auto"/>
        <w:ind w:left="634" w:hanging="274"/>
        <w:jc w:val="both"/>
      </w:pPr>
      <w:r w:rsidRPr="0090419E">
        <w:t>Freins potentiels : Difficulté à formaliser leurs pratiques, tendance à l’implicite, manque d’habitude de donner un feedback structuré.</w:t>
      </w:r>
    </w:p>
    <w:p w14:paraId="00000082" w14:textId="77777777" w:rsidR="004B0225" w:rsidRPr="0090419E" w:rsidRDefault="00000000">
      <w:pPr>
        <w:numPr>
          <w:ilvl w:val="0"/>
          <w:numId w:val="19"/>
        </w:numPr>
        <w:spacing w:line="240" w:lineRule="auto"/>
        <w:ind w:left="634" w:hanging="274"/>
        <w:jc w:val="both"/>
      </w:pPr>
      <w:r w:rsidRPr="0090419E">
        <w:t>Stratégies :</w:t>
      </w:r>
    </w:p>
    <w:p w14:paraId="00000083" w14:textId="77777777" w:rsidR="004B0225" w:rsidRPr="0090419E" w:rsidRDefault="00000000">
      <w:pPr>
        <w:numPr>
          <w:ilvl w:val="1"/>
          <w:numId w:val="1"/>
        </w:numPr>
        <w:ind w:left="1260"/>
        <w:jc w:val="both"/>
      </w:pPr>
      <w:r w:rsidRPr="0090419E">
        <w:t>Présenter des modèles de tutorat structuré (vidéos de tuteurs experts).</w:t>
      </w:r>
    </w:p>
    <w:p w14:paraId="00000084" w14:textId="77777777" w:rsidR="004B0225" w:rsidRPr="0090419E" w:rsidRDefault="00000000">
      <w:pPr>
        <w:numPr>
          <w:ilvl w:val="1"/>
          <w:numId w:val="1"/>
        </w:numPr>
        <w:ind w:left="1260"/>
        <w:jc w:val="both"/>
      </w:pPr>
      <w:r w:rsidRPr="0090419E">
        <w:t>Utiliser des grilles simples pour évaluer la progression de l’apprenti.</w:t>
      </w:r>
    </w:p>
    <w:p w14:paraId="00000085" w14:textId="77777777" w:rsidR="004B0225" w:rsidRPr="0090419E" w:rsidRDefault="00000000">
      <w:pPr>
        <w:numPr>
          <w:ilvl w:val="1"/>
          <w:numId w:val="1"/>
        </w:numPr>
        <w:spacing w:after="240"/>
        <w:ind w:left="1260"/>
        <w:jc w:val="both"/>
      </w:pPr>
      <w:r w:rsidRPr="0090419E">
        <w:t>Encourager la réflexivité (journaux de bord, auto-confrontation).</w:t>
      </w:r>
    </w:p>
    <w:p w14:paraId="00000086" w14:textId="77777777" w:rsidR="004B0225" w:rsidRPr="0090419E" w:rsidRDefault="00000000">
      <w:pPr>
        <w:pStyle w:val="Heading3"/>
        <w:numPr>
          <w:ilvl w:val="2"/>
          <w:numId w:val="3"/>
        </w:numPr>
      </w:pPr>
      <w:bookmarkStart w:id="19" w:name="_heading=h.odc9jc" w:colFirst="0" w:colLast="0"/>
      <w:bookmarkEnd w:id="19"/>
      <w:r w:rsidRPr="0090419E">
        <w:t>Ordre et Intitulé des Séquences (3 x 1 heure)</w:t>
      </w:r>
    </w:p>
    <w:p w14:paraId="00000087" w14:textId="77777777" w:rsidR="004B0225" w:rsidRPr="0090419E" w:rsidRDefault="00000000">
      <w:pPr>
        <w:numPr>
          <w:ilvl w:val="0"/>
          <w:numId w:val="21"/>
        </w:numPr>
        <w:spacing w:before="240"/>
        <w:ind w:left="630"/>
        <w:jc w:val="both"/>
      </w:pPr>
      <w:r w:rsidRPr="0090419E">
        <w:t>Séquence 1 (1h) : « Méthodes pédagogiques »</w:t>
      </w:r>
    </w:p>
    <w:p w14:paraId="00000088" w14:textId="77777777" w:rsidR="004B0225" w:rsidRPr="0090419E" w:rsidRDefault="00000000">
      <w:pPr>
        <w:numPr>
          <w:ilvl w:val="0"/>
          <w:numId w:val="21"/>
        </w:numPr>
        <w:ind w:left="630"/>
        <w:jc w:val="both"/>
      </w:pPr>
      <w:r w:rsidRPr="0090419E">
        <w:t>Séquence 2 (1h) : « Relation à l'apprenti et communication »</w:t>
      </w:r>
    </w:p>
    <w:p w14:paraId="00000089" w14:textId="77777777" w:rsidR="004B0225" w:rsidRPr="0090419E" w:rsidRDefault="00000000">
      <w:pPr>
        <w:numPr>
          <w:ilvl w:val="0"/>
          <w:numId w:val="21"/>
        </w:numPr>
        <w:spacing w:after="240"/>
        <w:ind w:left="630"/>
        <w:jc w:val="both"/>
      </w:pPr>
      <w:r w:rsidRPr="0090419E">
        <w:t>Séquence 3 (1h) : « Gestion des situations difficiles »</w:t>
      </w:r>
    </w:p>
    <w:p w14:paraId="0000008A" w14:textId="77777777" w:rsidR="004B0225" w:rsidRPr="0090419E" w:rsidRDefault="004B0225">
      <w:pPr>
        <w:ind w:left="-90"/>
        <w:jc w:val="both"/>
      </w:pPr>
    </w:p>
    <w:p w14:paraId="0000008B" w14:textId="77777777" w:rsidR="004B0225" w:rsidRPr="0090419E" w:rsidRDefault="00000000">
      <w:pPr>
        <w:rPr>
          <w:sz w:val="34"/>
          <w:szCs w:val="34"/>
        </w:rPr>
      </w:pPr>
      <w:bookmarkStart w:id="20" w:name="_heading=h.38czs75" w:colFirst="0" w:colLast="0"/>
      <w:bookmarkEnd w:id="20"/>
      <w:r w:rsidRPr="0090419E">
        <w:br w:type="page"/>
      </w:r>
    </w:p>
    <w:p w14:paraId="0000008C" w14:textId="77777777" w:rsidR="004B0225" w:rsidRPr="0090419E" w:rsidRDefault="00000000">
      <w:pPr>
        <w:pStyle w:val="Heading3"/>
        <w:numPr>
          <w:ilvl w:val="2"/>
          <w:numId w:val="3"/>
        </w:numPr>
      </w:pPr>
      <w:bookmarkStart w:id="21" w:name="_heading=h.1nia2ey" w:colFirst="0" w:colLast="0"/>
      <w:bookmarkEnd w:id="21"/>
      <w:r w:rsidRPr="0090419E">
        <w:lastRenderedPageBreak/>
        <w:t>Détail des séquences – Formation Tuteurs</w:t>
      </w:r>
    </w:p>
    <w:p w14:paraId="0000008D" w14:textId="77777777" w:rsidR="004B0225" w:rsidRPr="0090419E" w:rsidRDefault="00000000">
      <w:pPr>
        <w:pStyle w:val="Heading4"/>
        <w:numPr>
          <w:ilvl w:val="3"/>
          <w:numId w:val="3"/>
        </w:numPr>
      </w:pPr>
      <w:bookmarkStart w:id="22" w:name="_heading=h.47hxl2r" w:colFirst="0" w:colLast="0"/>
      <w:bookmarkEnd w:id="22"/>
      <w:r w:rsidRPr="0090419E">
        <w:t xml:space="preserve">Séquence 1 : Méthodes pédagogiques </w:t>
      </w:r>
    </w:p>
    <w:p w14:paraId="037E5956" w14:textId="77777777" w:rsidR="0090419E" w:rsidRPr="0090419E" w:rsidRDefault="00000000">
      <w:pPr>
        <w:numPr>
          <w:ilvl w:val="0"/>
          <w:numId w:val="2"/>
        </w:numPr>
        <w:spacing w:before="240"/>
        <w:ind w:left="-90" w:right="-270"/>
        <w:jc w:val="both"/>
      </w:pPr>
      <w:r w:rsidRPr="0090419E">
        <w:rPr>
          <w:b/>
        </w:rPr>
        <w:t>Objectif de la séquence :</w:t>
      </w:r>
    </w:p>
    <w:p w14:paraId="0000008E" w14:textId="7D96F291" w:rsidR="004B0225" w:rsidRPr="0090419E" w:rsidRDefault="00000000" w:rsidP="0090419E">
      <w:pPr>
        <w:spacing w:before="240"/>
        <w:ind w:left="-90" w:right="-270"/>
        <w:jc w:val="both"/>
      </w:pPr>
      <w:r w:rsidRPr="0090419E">
        <w:t>À l’issue de cette séquence, le tuteur sera capable d’analyser une situation de travail réelle (exemple</w:t>
      </w:r>
      <w:r w:rsidR="0090419E" w:rsidRPr="0090419E">
        <w:t xml:space="preserve"> </w:t>
      </w:r>
      <w:r w:rsidRPr="0090419E">
        <w:t>: distribution d’un recommandé dans une résidence complexe) pour en extraire les points critiques, en identifiant au moins deux écarts entre travail réel et prescrit, et en les reformulant comme opportunités d’apprentissage pour l’apprenti.</w:t>
      </w:r>
    </w:p>
    <w:p w14:paraId="0000008F" w14:textId="77777777" w:rsidR="004B0225" w:rsidRPr="0090419E" w:rsidRDefault="00000000">
      <w:pPr>
        <w:numPr>
          <w:ilvl w:val="0"/>
          <w:numId w:val="2"/>
        </w:numPr>
        <w:ind w:left="-90"/>
        <w:jc w:val="both"/>
      </w:pPr>
      <w:r w:rsidRPr="0090419E">
        <w:rPr>
          <w:b/>
        </w:rPr>
        <w:t>Activités</w:t>
      </w:r>
      <w:r w:rsidRPr="0090419E">
        <w:t xml:space="preserve"> :</w:t>
      </w:r>
    </w:p>
    <w:p w14:paraId="00000090" w14:textId="77777777" w:rsidR="004B0225" w:rsidRPr="0090419E" w:rsidRDefault="00000000">
      <w:pPr>
        <w:numPr>
          <w:ilvl w:val="1"/>
          <w:numId w:val="2"/>
        </w:numPr>
        <w:ind w:left="360"/>
        <w:jc w:val="both"/>
      </w:pPr>
      <w:r w:rsidRPr="0090419E">
        <w:t>Étude de cas (verbatim) : les participants lisent un extrait de dialogue tuteur-apprenti.</w:t>
      </w:r>
    </w:p>
    <w:p w14:paraId="00000091" w14:textId="77777777" w:rsidR="004B0225" w:rsidRPr="0090419E" w:rsidRDefault="00000000">
      <w:pPr>
        <w:numPr>
          <w:ilvl w:val="1"/>
          <w:numId w:val="2"/>
        </w:numPr>
        <w:ind w:left="360"/>
        <w:jc w:val="both"/>
      </w:pPr>
      <w:r w:rsidRPr="0090419E">
        <w:t>Discussion en groupe sur les écarts identifiés, mise en commun.</w:t>
      </w:r>
    </w:p>
    <w:p w14:paraId="00000092" w14:textId="77777777" w:rsidR="004B0225" w:rsidRPr="0090419E" w:rsidRDefault="00000000">
      <w:pPr>
        <w:numPr>
          <w:ilvl w:val="1"/>
          <w:numId w:val="2"/>
        </w:numPr>
        <w:ind w:left="360"/>
        <w:jc w:val="both"/>
      </w:pPr>
      <w:r w:rsidRPr="0090419E">
        <w:t>Exercice individuel de reformulation en termes de compétences à acquérir par l’apprenti.</w:t>
      </w:r>
    </w:p>
    <w:p w14:paraId="00000093" w14:textId="77777777" w:rsidR="004B0225" w:rsidRPr="0090419E" w:rsidRDefault="00000000">
      <w:pPr>
        <w:numPr>
          <w:ilvl w:val="0"/>
          <w:numId w:val="2"/>
        </w:numPr>
        <w:ind w:left="-90"/>
        <w:jc w:val="both"/>
      </w:pPr>
      <w:r w:rsidRPr="0090419E">
        <w:rPr>
          <w:b/>
        </w:rPr>
        <w:t>Contenus</w:t>
      </w:r>
      <w:r w:rsidRPr="0090419E">
        <w:t xml:space="preserve"> :</w:t>
      </w:r>
    </w:p>
    <w:p w14:paraId="00000094" w14:textId="77777777" w:rsidR="004B0225" w:rsidRPr="0090419E" w:rsidRDefault="00000000">
      <w:pPr>
        <w:numPr>
          <w:ilvl w:val="1"/>
          <w:numId w:val="2"/>
        </w:numPr>
        <w:ind w:left="360"/>
        <w:jc w:val="both"/>
      </w:pPr>
      <w:r w:rsidRPr="0090419E">
        <w:t xml:space="preserve">Théorie sur travail prescrit vs. </w:t>
      </w:r>
      <w:proofErr w:type="gramStart"/>
      <w:r w:rsidRPr="0090419E">
        <w:t>travail</w:t>
      </w:r>
      <w:proofErr w:type="gramEnd"/>
      <w:r w:rsidRPr="0090419E">
        <w:t xml:space="preserve"> réel.</w:t>
      </w:r>
    </w:p>
    <w:p w14:paraId="00000095" w14:textId="77777777" w:rsidR="004B0225" w:rsidRPr="0090419E" w:rsidRDefault="00000000">
      <w:pPr>
        <w:numPr>
          <w:ilvl w:val="1"/>
          <w:numId w:val="2"/>
        </w:numPr>
        <w:ind w:left="360"/>
        <w:jc w:val="both"/>
      </w:pPr>
      <w:r w:rsidRPr="0090419E">
        <w:t>Concept d’écarts générateurs d’apprentissage (Vygotsky, Mayen).</w:t>
      </w:r>
    </w:p>
    <w:p w14:paraId="00000096" w14:textId="77777777" w:rsidR="004B0225" w:rsidRPr="0090419E" w:rsidRDefault="00000000">
      <w:pPr>
        <w:numPr>
          <w:ilvl w:val="0"/>
          <w:numId w:val="2"/>
        </w:numPr>
        <w:ind w:left="-90"/>
        <w:jc w:val="both"/>
      </w:pPr>
      <w:r w:rsidRPr="0090419E">
        <w:rPr>
          <w:b/>
        </w:rPr>
        <w:t>Ressources</w:t>
      </w:r>
      <w:r w:rsidRPr="0090419E">
        <w:t xml:space="preserve"> : PDF verbatim, grille d’analyse, tableau blanc.</w:t>
      </w:r>
    </w:p>
    <w:p w14:paraId="00000097" w14:textId="77777777" w:rsidR="004B0225" w:rsidRPr="0090419E" w:rsidRDefault="00000000">
      <w:pPr>
        <w:numPr>
          <w:ilvl w:val="0"/>
          <w:numId w:val="2"/>
        </w:numPr>
        <w:spacing w:after="240"/>
        <w:ind w:left="-90"/>
        <w:jc w:val="both"/>
      </w:pPr>
      <w:r w:rsidRPr="0090419E">
        <w:rPr>
          <w:b/>
        </w:rPr>
        <w:t>Durée</w:t>
      </w:r>
      <w:r w:rsidRPr="0090419E">
        <w:t xml:space="preserve"> : 1h.</w:t>
      </w:r>
    </w:p>
    <w:p w14:paraId="00000098" w14:textId="77777777" w:rsidR="004B0225" w:rsidRPr="0090419E" w:rsidRDefault="00000000">
      <w:pPr>
        <w:pStyle w:val="Heading4"/>
        <w:numPr>
          <w:ilvl w:val="3"/>
          <w:numId w:val="3"/>
        </w:numPr>
      </w:pPr>
      <w:bookmarkStart w:id="23" w:name="_heading=h.2mn7vak" w:colFirst="0" w:colLast="0"/>
      <w:bookmarkEnd w:id="23"/>
      <w:r w:rsidRPr="0090419E">
        <w:t>Séquence 2 : Relation à l'apprenti et communication</w:t>
      </w:r>
    </w:p>
    <w:p w14:paraId="37F524BA" w14:textId="77777777" w:rsidR="0090419E" w:rsidRDefault="00000000">
      <w:pPr>
        <w:numPr>
          <w:ilvl w:val="0"/>
          <w:numId w:val="17"/>
        </w:numPr>
        <w:spacing w:before="240"/>
        <w:ind w:left="-90"/>
        <w:jc w:val="both"/>
      </w:pPr>
      <w:r w:rsidRPr="0090419E">
        <w:rPr>
          <w:b/>
        </w:rPr>
        <w:t>Objectif de la séquence</w:t>
      </w:r>
      <w:r w:rsidRPr="0090419E">
        <w:t xml:space="preserve"> :</w:t>
      </w:r>
    </w:p>
    <w:p w14:paraId="00000099" w14:textId="528ED487" w:rsidR="004B0225" w:rsidRPr="0090419E" w:rsidRDefault="00000000" w:rsidP="0090419E">
      <w:pPr>
        <w:spacing w:before="240"/>
        <w:ind w:left="-90"/>
        <w:jc w:val="both"/>
      </w:pPr>
      <w:r w:rsidRPr="0090419E">
        <w:t>À l’issue de cette séquence, le tuteur sera capable d’appliquer une méthode de feedback structuré (incluant 2 points forts / 2 axes d’amélioration) après une mise en situation simulée, et de sélectionner le niveau d’aide approprié (scaffolding) en fonction de l’autonomie de l’apprenti.</w:t>
      </w:r>
    </w:p>
    <w:p w14:paraId="0000009A" w14:textId="77777777" w:rsidR="004B0225" w:rsidRPr="0090419E" w:rsidRDefault="00000000">
      <w:pPr>
        <w:numPr>
          <w:ilvl w:val="0"/>
          <w:numId w:val="17"/>
        </w:numPr>
        <w:ind w:left="-90"/>
        <w:jc w:val="both"/>
      </w:pPr>
      <w:r w:rsidRPr="0090419E">
        <w:rPr>
          <w:b/>
        </w:rPr>
        <w:t>Activités</w:t>
      </w:r>
      <w:r w:rsidRPr="0090419E">
        <w:t xml:space="preserve"> :</w:t>
      </w:r>
    </w:p>
    <w:p w14:paraId="0000009B" w14:textId="77777777" w:rsidR="004B0225" w:rsidRPr="0090419E" w:rsidRDefault="00000000">
      <w:pPr>
        <w:numPr>
          <w:ilvl w:val="1"/>
          <w:numId w:val="2"/>
        </w:numPr>
        <w:ind w:left="360"/>
        <w:jc w:val="both"/>
      </w:pPr>
      <w:r w:rsidRPr="0090419E">
        <w:t>Jeu de rôle : un formateur simule l’apprenti, le tuteur pratique le feedback.</w:t>
      </w:r>
    </w:p>
    <w:p w14:paraId="0000009C" w14:textId="77777777" w:rsidR="004B0225" w:rsidRPr="0090419E" w:rsidRDefault="00000000">
      <w:pPr>
        <w:numPr>
          <w:ilvl w:val="1"/>
          <w:numId w:val="2"/>
        </w:numPr>
        <w:ind w:left="360"/>
        <w:jc w:val="both"/>
      </w:pPr>
      <w:r w:rsidRPr="0090419E">
        <w:t>Observation d’une vidéo d’un tuteur expert donnant un feedback.</w:t>
      </w:r>
    </w:p>
    <w:p w14:paraId="0000009D" w14:textId="77777777" w:rsidR="004B0225" w:rsidRPr="0090419E" w:rsidRDefault="00000000">
      <w:pPr>
        <w:numPr>
          <w:ilvl w:val="1"/>
          <w:numId w:val="2"/>
        </w:numPr>
        <w:ind w:left="360"/>
        <w:jc w:val="both"/>
      </w:pPr>
      <w:r w:rsidRPr="0090419E">
        <w:t>Discussion sur la méthode du feedback sandwich, l’ajustement du niveau d’aide.</w:t>
      </w:r>
    </w:p>
    <w:p w14:paraId="0000009E" w14:textId="77777777" w:rsidR="004B0225" w:rsidRPr="0090419E" w:rsidRDefault="00000000">
      <w:pPr>
        <w:numPr>
          <w:ilvl w:val="0"/>
          <w:numId w:val="17"/>
        </w:numPr>
        <w:ind w:left="-90"/>
        <w:jc w:val="both"/>
      </w:pPr>
      <w:r w:rsidRPr="0090419E">
        <w:rPr>
          <w:b/>
        </w:rPr>
        <w:t>Contenus</w:t>
      </w:r>
      <w:r w:rsidRPr="0090419E">
        <w:t xml:space="preserve"> :</w:t>
      </w:r>
    </w:p>
    <w:p w14:paraId="0000009F" w14:textId="77777777" w:rsidR="004B0225" w:rsidRPr="0090419E" w:rsidRDefault="00000000">
      <w:pPr>
        <w:numPr>
          <w:ilvl w:val="1"/>
          <w:numId w:val="2"/>
        </w:numPr>
        <w:ind w:left="360"/>
        <w:jc w:val="both"/>
      </w:pPr>
      <w:r w:rsidRPr="0090419E">
        <w:t>Notions de scaffolding, feedback constructif, communication claire.</w:t>
      </w:r>
    </w:p>
    <w:p w14:paraId="000000A0" w14:textId="77777777" w:rsidR="004B0225" w:rsidRPr="0090419E" w:rsidRDefault="00000000">
      <w:pPr>
        <w:numPr>
          <w:ilvl w:val="1"/>
          <w:numId w:val="2"/>
        </w:numPr>
        <w:ind w:left="360"/>
        <w:jc w:val="both"/>
      </w:pPr>
      <w:r w:rsidRPr="0090419E">
        <w:t>Techniques de questionnement (guidage, soutien, retrait progressif du tuteur).</w:t>
      </w:r>
    </w:p>
    <w:p w14:paraId="000000A1" w14:textId="77777777" w:rsidR="004B0225" w:rsidRPr="0090419E" w:rsidRDefault="00000000">
      <w:pPr>
        <w:numPr>
          <w:ilvl w:val="0"/>
          <w:numId w:val="17"/>
        </w:numPr>
        <w:ind w:left="-90"/>
        <w:jc w:val="both"/>
      </w:pPr>
      <w:r w:rsidRPr="0090419E">
        <w:rPr>
          <w:b/>
        </w:rPr>
        <w:t>Ressources</w:t>
      </w:r>
      <w:r w:rsidRPr="0090419E">
        <w:t xml:space="preserve"> : Vidéo didactique, grille d’évaluation du feedback, fiches mémo.</w:t>
      </w:r>
    </w:p>
    <w:p w14:paraId="000000A2" w14:textId="77777777" w:rsidR="004B0225" w:rsidRPr="0090419E" w:rsidRDefault="00000000">
      <w:pPr>
        <w:numPr>
          <w:ilvl w:val="0"/>
          <w:numId w:val="17"/>
        </w:numPr>
        <w:spacing w:after="240"/>
        <w:ind w:left="-90"/>
        <w:jc w:val="both"/>
      </w:pPr>
      <w:r w:rsidRPr="0090419E">
        <w:rPr>
          <w:b/>
        </w:rPr>
        <w:t>Durée</w:t>
      </w:r>
      <w:r w:rsidRPr="0090419E">
        <w:t xml:space="preserve"> : 1h.</w:t>
      </w:r>
    </w:p>
    <w:p w14:paraId="000000A3" w14:textId="77777777" w:rsidR="004B0225" w:rsidRPr="0090419E" w:rsidRDefault="00000000">
      <w:pPr>
        <w:pStyle w:val="Heading4"/>
        <w:keepNext w:val="0"/>
        <w:keepLines w:val="0"/>
        <w:numPr>
          <w:ilvl w:val="3"/>
          <w:numId w:val="3"/>
        </w:numPr>
        <w:spacing w:before="240" w:after="40"/>
        <w:ind w:left="-90"/>
        <w:jc w:val="both"/>
        <w:rPr>
          <w:b/>
          <w:color w:val="000000"/>
          <w:sz w:val="22"/>
          <w:szCs w:val="22"/>
        </w:rPr>
      </w:pPr>
      <w:bookmarkStart w:id="24" w:name="_heading=h.11si5id" w:colFirst="0" w:colLast="0"/>
      <w:bookmarkEnd w:id="24"/>
      <w:r w:rsidRPr="0090419E">
        <w:br w:type="page"/>
      </w:r>
    </w:p>
    <w:p w14:paraId="000000A4" w14:textId="77777777" w:rsidR="004B0225" w:rsidRPr="0090419E" w:rsidRDefault="00000000">
      <w:pPr>
        <w:pStyle w:val="Heading4"/>
        <w:numPr>
          <w:ilvl w:val="3"/>
          <w:numId w:val="3"/>
        </w:numPr>
      </w:pPr>
      <w:bookmarkStart w:id="25" w:name="_heading=h.3ls5o66" w:colFirst="0" w:colLast="0"/>
      <w:bookmarkEnd w:id="25"/>
      <w:r w:rsidRPr="0090419E">
        <w:lastRenderedPageBreak/>
        <w:t>Séquence 3 : Gestion des situations difficiles</w:t>
      </w:r>
    </w:p>
    <w:p w14:paraId="5012A4ED" w14:textId="77777777" w:rsidR="0090419E" w:rsidRDefault="00000000">
      <w:pPr>
        <w:numPr>
          <w:ilvl w:val="0"/>
          <w:numId w:val="20"/>
        </w:numPr>
        <w:spacing w:before="240"/>
        <w:ind w:left="-90"/>
        <w:jc w:val="both"/>
      </w:pPr>
      <w:r w:rsidRPr="0090419E">
        <w:rPr>
          <w:b/>
        </w:rPr>
        <w:t>Objectifs de la séquence</w:t>
      </w:r>
      <w:r w:rsidRPr="0090419E">
        <w:t xml:space="preserve"> :</w:t>
      </w:r>
    </w:p>
    <w:p w14:paraId="000000A5" w14:textId="764E09E9" w:rsidR="004B0225" w:rsidRPr="0090419E" w:rsidRDefault="00000000" w:rsidP="0090419E">
      <w:pPr>
        <w:spacing w:before="240"/>
        <w:ind w:left="-90"/>
        <w:jc w:val="both"/>
      </w:pPr>
      <w:r w:rsidRPr="0090419E">
        <w:t>1. A l’issue de cette séquence, le tuteur sera capable de créer un mini-scénario de formation intégrant au moins deux variations contextuelles (type de client, luminosité, contraintes temporelles) destinées à renforcer la transférabilité des compétences de l’apprenti.</w:t>
      </w:r>
    </w:p>
    <w:p w14:paraId="000000A6" w14:textId="77777777" w:rsidR="004B0225" w:rsidRPr="0090419E" w:rsidRDefault="00000000">
      <w:pPr>
        <w:spacing w:before="240"/>
        <w:jc w:val="both"/>
      </w:pPr>
      <w:r w:rsidRPr="0090419E">
        <w:t>2. A l’issue de cette séquence, le tuteur sera capable de gérer les situations difficiles durant la formation engendrées par les apprentis en mettant en place les actions adaptées.</w:t>
      </w:r>
    </w:p>
    <w:p w14:paraId="000000A7" w14:textId="77777777" w:rsidR="004B0225" w:rsidRPr="0090419E" w:rsidRDefault="00000000">
      <w:pPr>
        <w:numPr>
          <w:ilvl w:val="0"/>
          <w:numId w:val="20"/>
        </w:numPr>
        <w:ind w:left="-90"/>
        <w:jc w:val="both"/>
      </w:pPr>
      <w:r w:rsidRPr="0090419E">
        <w:rPr>
          <w:b/>
        </w:rPr>
        <w:t>Activités</w:t>
      </w:r>
      <w:r w:rsidRPr="0090419E">
        <w:t xml:space="preserve"> :</w:t>
      </w:r>
    </w:p>
    <w:p w14:paraId="000000A8" w14:textId="77777777" w:rsidR="004B0225" w:rsidRPr="0090419E" w:rsidRDefault="00000000">
      <w:pPr>
        <w:numPr>
          <w:ilvl w:val="1"/>
          <w:numId w:val="2"/>
        </w:numPr>
        <w:ind w:left="360"/>
        <w:jc w:val="both"/>
      </w:pPr>
      <w:r w:rsidRPr="0090419E">
        <w:t>Travail en sous-groupes pour concevoir un mini-scénario de formation (fiche descriptive).</w:t>
      </w:r>
    </w:p>
    <w:p w14:paraId="000000A9" w14:textId="77777777" w:rsidR="004B0225" w:rsidRPr="0090419E" w:rsidRDefault="00000000">
      <w:pPr>
        <w:numPr>
          <w:ilvl w:val="1"/>
          <w:numId w:val="2"/>
        </w:numPr>
        <w:ind w:left="360"/>
        <w:jc w:val="both"/>
      </w:pPr>
      <w:r w:rsidRPr="0090419E">
        <w:t>Présentation des scénarios, feedback croisé entre groupes.</w:t>
      </w:r>
    </w:p>
    <w:p w14:paraId="000000AA" w14:textId="77777777" w:rsidR="004B0225" w:rsidRPr="0090419E" w:rsidRDefault="00000000">
      <w:pPr>
        <w:numPr>
          <w:ilvl w:val="1"/>
          <w:numId w:val="2"/>
        </w:numPr>
        <w:ind w:left="360"/>
        <w:jc w:val="both"/>
      </w:pPr>
      <w:r w:rsidRPr="0090419E">
        <w:t>Synthèse par le formateur des bonnes pratiques.</w:t>
      </w:r>
    </w:p>
    <w:p w14:paraId="000000AB" w14:textId="77777777" w:rsidR="004B0225" w:rsidRPr="0090419E" w:rsidRDefault="00000000">
      <w:pPr>
        <w:numPr>
          <w:ilvl w:val="1"/>
          <w:numId w:val="2"/>
        </w:numPr>
        <w:ind w:left="360"/>
        <w:jc w:val="both"/>
      </w:pPr>
      <w:r w:rsidRPr="0090419E">
        <w:t>Partage des expériences vécues de situations difficiles avec des apprentis. Analyse et mise en évidence des best practice</w:t>
      </w:r>
    </w:p>
    <w:p w14:paraId="000000AC" w14:textId="77777777" w:rsidR="004B0225" w:rsidRPr="0090419E" w:rsidRDefault="00000000">
      <w:pPr>
        <w:numPr>
          <w:ilvl w:val="0"/>
          <w:numId w:val="20"/>
        </w:numPr>
        <w:ind w:left="-90"/>
        <w:jc w:val="both"/>
      </w:pPr>
      <w:r w:rsidRPr="0090419E">
        <w:rPr>
          <w:b/>
        </w:rPr>
        <w:t>Contenus</w:t>
      </w:r>
      <w:r w:rsidRPr="0090419E">
        <w:t xml:space="preserve"> :</w:t>
      </w:r>
    </w:p>
    <w:p w14:paraId="000000AD" w14:textId="77777777" w:rsidR="004B0225" w:rsidRPr="0090419E" w:rsidRDefault="00000000">
      <w:pPr>
        <w:numPr>
          <w:ilvl w:val="1"/>
          <w:numId w:val="2"/>
        </w:numPr>
        <w:ind w:left="360"/>
        <w:jc w:val="both"/>
      </w:pPr>
      <w:r w:rsidRPr="0090419E">
        <w:t>Concepts de répétitivité et variabilité des situations.</w:t>
      </w:r>
    </w:p>
    <w:p w14:paraId="000000AE" w14:textId="77777777" w:rsidR="004B0225" w:rsidRPr="0090419E" w:rsidRDefault="00000000">
      <w:pPr>
        <w:numPr>
          <w:ilvl w:val="1"/>
          <w:numId w:val="2"/>
        </w:numPr>
        <w:ind w:left="360"/>
        <w:jc w:val="both"/>
      </w:pPr>
      <w:r w:rsidRPr="0090419E">
        <w:t>Stratégies pour complexifier progressivement la situation.</w:t>
      </w:r>
    </w:p>
    <w:p w14:paraId="000000AF" w14:textId="77777777" w:rsidR="004B0225" w:rsidRPr="0090419E" w:rsidRDefault="00000000">
      <w:pPr>
        <w:numPr>
          <w:ilvl w:val="0"/>
          <w:numId w:val="20"/>
        </w:numPr>
        <w:ind w:left="-90"/>
        <w:jc w:val="both"/>
      </w:pPr>
      <w:r w:rsidRPr="0090419E">
        <w:rPr>
          <w:b/>
        </w:rPr>
        <w:t>Ressources</w:t>
      </w:r>
      <w:r w:rsidRPr="0090419E">
        <w:t xml:space="preserve"> : Modèles de scénarios, fiches d’objectifs, exemples concrets tirés du terrain.</w:t>
      </w:r>
    </w:p>
    <w:p w14:paraId="000000B0" w14:textId="77777777" w:rsidR="004B0225" w:rsidRPr="0090419E" w:rsidRDefault="00000000">
      <w:pPr>
        <w:numPr>
          <w:ilvl w:val="0"/>
          <w:numId w:val="20"/>
        </w:numPr>
        <w:spacing w:after="240"/>
        <w:ind w:left="-90"/>
        <w:jc w:val="both"/>
      </w:pPr>
      <w:r w:rsidRPr="0090419E">
        <w:rPr>
          <w:b/>
        </w:rPr>
        <w:t>Durée</w:t>
      </w:r>
      <w:r w:rsidRPr="0090419E">
        <w:t xml:space="preserve"> : 1h.</w:t>
      </w:r>
    </w:p>
    <w:p w14:paraId="000000B1" w14:textId="77777777" w:rsidR="004B0225" w:rsidRPr="0090419E" w:rsidRDefault="00000000">
      <w:bookmarkStart w:id="26" w:name="_heading=h.4kx3h1s" w:colFirst="0" w:colLast="0"/>
      <w:bookmarkEnd w:id="26"/>
      <w:r w:rsidRPr="0090419E">
        <w:br w:type="page"/>
      </w:r>
    </w:p>
    <w:p w14:paraId="000000B2" w14:textId="4572D6FD" w:rsidR="004B0225" w:rsidRPr="0090419E" w:rsidRDefault="0090419E">
      <w:pPr>
        <w:pStyle w:val="Heading2"/>
        <w:numPr>
          <w:ilvl w:val="1"/>
          <w:numId w:val="3"/>
        </w:numPr>
      </w:pPr>
      <w:bookmarkStart w:id="27" w:name="_Toc191652415"/>
      <w:r w:rsidRPr="0090419E">
        <w:lastRenderedPageBreak/>
        <w:t>Scénario pédagogique 2 : Formation pour les apprentis</w:t>
      </w:r>
      <w:bookmarkEnd w:id="27"/>
      <w:r w:rsidRPr="0090419E">
        <w:t xml:space="preserve"> </w:t>
      </w:r>
    </w:p>
    <w:p w14:paraId="000000B3" w14:textId="77777777" w:rsidR="004B0225" w:rsidRPr="0090419E" w:rsidRDefault="00000000">
      <w:pPr>
        <w:ind w:left="-90"/>
        <w:jc w:val="center"/>
        <w:rPr>
          <w:b/>
          <w:i/>
          <w:u w:val="single"/>
        </w:rPr>
      </w:pPr>
      <w:r w:rsidRPr="0090419E">
        <w:rPr>
          <w:b/>
          <w:i/>
          <w:u w:val="single"/>
        </w:rPr>
        <w:t>De la découverte du métier à la maîtrise de la tournée : réussir son intégration en tant que facteur</w:t>
      </w:r>
    </w:p>
    <w:p w14:paraId="000000B4" w14:textId="77777777" w:rsidR="004B0225" w:rsidRPr="0090419E" w:rsidRDefault="00000000">
      <w:pPr>
        <w:pStyle w:val="Heading3"/>
        <w:numPr>
          <w:ilvl w:val="2"/>
          <w:numId w:val="3"/>
        </w:numPr>
      </w:pPr>
      <w:bookmarkStart w:id="28" w:name="_heading=h.1f7o1he" w:colFirst="0" w:colLast="0"/>
      <w:bookmarkEnd w:id="28"/>
      <w:r w:rsidRPr="0090419E">
        <w:t>Public Cible</w:t>
      </w:r>
    </w:p>
    <w:p w14:paraId="000000B5" w14:textId="77777777" w:rsidR="004B0225" w:rsidRPr="0090419E" w:rsidRDefault="00000000">
      <w:pPr>
        <w:numPr>
          <w:ilvl w:val="0"/>
          <w:numId w:val="19"/>
        </w:numPr>
        <w:spacing w:before="240"/>
        <w:ind w:left="630" w:hanging="270"/>
        <w:jc w:val="both"/>
      </w:pPr>
      <w:r w:rsidRPr="0090419E">
        <w:rPr>
          <w:b/>
        </w:rPr>
        <w:t>Pays / Langue :</w:t>
      </w:r>
      <w:r w:rsidRPr="0090419E">
        <w:t xml:space="preserve"> France / français.</w:t>
      </w:r>
    </w:p>
    <w:p w14:paraId="000000B6" w14:textId="77777777" w:rsidR="004B0225" w:rsidRPr="0090419E" w:rsidRDefault="00000000">
      <w:pPr>
        <w:numPr>
          <w:ilvl w:val="0"/>
          <w:numId w:val="19"/>
        </w:numPr>
        <w:ind w:left="630" w:hanging="270"/>
        <w:jc w:val="both"/>
      </w:pPr>
      <w:r w:rsidRPr="0090419E">
        <w:rPr>
          <w:b/>
        </w:rPr>
        <w:t>Niveau scolaire :</w:t>
      </w:r>
      <w:r w:rsidRPr="0090419E">
        <w:t xml:space="preserve"> Niveau secondaire, formation initiale ou en reconversion.</w:t>
      </w:r>
    </w:p>
    <w:p w14:paraId="000000B7" w14:textId="77777777" w:rsidR="004B0225" w:rsidRPr="0090419E" w:rsidRDefault="00000000">
      <w:pPr>
        <w:numPr>
          <w:ilvl w:val="0"/>
          <w:numId w:val="19"/>
        </w:numPr>
        <w:ind w:left="630" w:hanging="270"/>
        <w:jc w:val="both"/>
      </w:pPr>
      <w:r w:rsidRPr="0090419E">
        <w:rPr>
          <w:b/>
        </w:rPr>
        <w:t>Fonction :</w:t>
      </w:r>
      <w:r w:rsidRPr="0090419E">
        <w:t xml:space="preserve"> Apprentis facteurs, débutants dans la profession, n’ayant pas ou peu d’expérience pratique.</w:t>
      </w:r>
    </w:p>
    <w:p w14:paraId="000000B8" w14:textId="77777777" w:rsidR="004B0225" w:rsidRPr="0090419E" w:rsidRDefault="00000000">
      <w:pPr>
        <w:numPr>
          <w:ilvl w:val="0"/>
          <w:numId w:val="19"/>
        </w:numPr>
        <w:ind w:left="630" w:hanging="270"/>
        <w:jc w:val="both"/>
      </w:pPr>
      <w:r w:rsidRPr="0090419E">
        <w:rPr>
          <w:b/>
        </w:rPr>
        <w:t>Formation initiale / continue :</w:t>
      </w:r>
      <w:r w:rsidRPr="0090419E">
        <w:t xml:space="preserve"> Formation initiale (période d’intégration à l’entreprise).</w:t>
      </w:r>
    </w:p>
    <w:p w14:paraId="000000B9" w14:textId="77777777" w:rsidR="004B0225" w:rsidRPr="0090419E" w:rsidRDefault="00000000">
      <w:pPr>
        <w:numPr>
          <w:ilvl w:val="0"/>
          <w:numId w:val="19"/>
        </w:numPr>
        <w:ind w:left="630" w:hanging="270"/>
        <w:jc w:val="both"/>
      </w:pPr>
      <w:r w:rsidRPr="0090419E">
        <w:rPr>
          <w:b/>
        </w:rPr>
        <w:t>Prérequis techniques :</w:t>
      </w:r>
      <w:r w:rsidRPr="0090419E">
        <w:t xml:space="preserve"> Savoir lire et écrire en français, savoir manipuler de base des outils (sacoche, tri du courrier), connaissances élémentaires des procédures de distribution.</w:t>
      </w:r>
    </w:p>
    <w:p w14:paraId="000000BA" w14:textId="77777777" w:rsidR="004B0225" w:rsidRPr="0090419E" w:rsidRDefault="00000000">
      <w:pPr>
        <w:numPr>
          <w:ilvl w:val="0"/>
          <w:numId w:val="19"/>
        </w:numPr>
        <w:ind w:left="630" w:hanging="270"/>
        <w:jc w:val="both"/>
      </w:pPr>
      <w:r w:rsidRPr="0090419E">
        <w:rPr>
          <w:b/>
        </w:rPr>
        <w:t>Contexte d’apprentissage :</w:t>
      </w:r>
      <w:r w:rsidRPr="0090419E">
        <w:t xml:space="preserve"> Formation en situation hybride : 50% présentiel (atelier pratique), 50% distanciel (ressources vidéo, quiz en ligne). Accès à une salle avec matériel, et plateforme interne pour supports numériques.</w:t>
      </w:r>
    </w:p>
    <w:p w14:paraId="000000BB" w14:textId="77777777" w:rsidR="004B0225" w:rsidRPr="0090419E" w:rsidRDefault="00000000">
      <w:pPr>
        <w:numPr>
          <w:ilvl w:val="0"/>
          <w:numId w:val="19"/>
        </w:numPr>
        <w:spacing w:after="240"/>
        <w:ind w:left="630" w:hanging="270"/>
        <w:jc w:val="both"/>
      </w:pPr>
      <w:r w:rsidRPr="0090419E">
        <w:rPr>
          <w:b/>
        </w:rPr>
        <w:t>Autoformation ou tutorat :</w:t>
      </w:r>
      <w:r w:rsidRPr="0090419E">
        <w:t xml:space="preserve"> Autoformation tutorée : l’apprenti suit une partie des ressources en ligne de façon autonome (quiz, fiches), avec possibilité d’aide d’un tuteur ou formateur présent sur place.</w:t>
      </w:r>
    </w:p>
    <w:p w14:paraId="000000BC" w14:textId="77777777" w:rsidR="004B0225" w:rsidRPr="0090419E" w:rsidRDefault="00000000">
      <w:pPr>
        <w:pStyle w:val="Heading3"/>
        <w:numPr>
          <w:ilvl w:val="2"/>
          <w:numId w:val="3"/>
        </w:numPr>
      </w:pPr>
      <w:bookmarkStart w:id="29" w:name="_heading=h.3z7bk57" w:colFirst="0" w:colLast="0"/>
      <w:bookmarkEnd w:id="29"/>
      <w:r w:rsidRPr="0090419E">
        <w:t xml:space="preserve">Objectifs généraux de la Formation </w:t>
      </w:r>
    </w:p>
    <w:p w14:paraId="000000BD" w14:textId="77777777" w:rsidR="004B0225" w:rsidRPr="0090419E" w:rsidRDefault="00000000">
      <w:pPr>
        <w:numPr>
          <w:ilvl w:val="0"/>
          <w:numId w:val="18"/>
        </w:numPr>
        <w:spacing w:before="240"/>
        <w:jc w:val="both"/>
      </w:pPr>
      <w:r w:rsidRPr="0090419E">
        <w:t>Maîtriser les procédures de distribution du courrier et de gestion des recommandés.</w:t>
      </w:r>
    </w:p>
    <w:p w14:paraId="000000BE" w14:textId="77777777" w:rsidR="004B0225" w:rsidRPr="0090419E" w:rsidRDefault="00000000">
      <w:pPr>
        <w:numPr>
          <w:ilvl w:val="0"/>
          <w:numId w:val="18"/>
        </w:numPr>
        <w:jc w:val="both"/>
      </w:pPr>
      <w:r w:rsidRPr="0090419E">
        <w:t>Organiser et optimiser la tournée, minimiser les erreurs et les allers-retours inutiles.</w:t>
      </w:r>
    </w:p>
    <w:p w14:paraId="000000BF" w14:textId="77777777" w:rsidR="004B0225" w:rsidRPr="0090419E" w:rsidRDefault="00000000">
      <w:pPr>
        <w:numPr>
          <w:ilvl w:val="0"/>
          <w:numId w:val="18"/>
        </w:numPr>
        <w:jc w:val="both"/>
      </w:pPr>
      <w:r w:rsidRPr="0090419E">
        <w:t>Interagir professionnellement avec les clients, en adoptant une communication claire et respectueuse.</w:t>
      </w:r>
    </w:p>
    <w:p w14:paraId="000000C0" w14:textId="77777777" w:rsidR="004B0225" w:rsidRPr="0090419E" w:rsidRDefault="00000000">
      <w:pPr>
        <w:numPr>
          <w:ilvl w:val="0"/>
          <w:numId w:val="18"/>
        </w:numPr>
        <w:jc w:val="both"/>
      </w:pPr>
      <w:r w:rsidRPr="0090419E">
        <w:t>Appliquer les règles de sécurité et respecter les protocoles dans différentes situations (hall mal éclairé, absence du destinataire, etc.).</w:t>
      </w:r>
    </w:p>
    <w:p w14:paraId="000000C1" w14:textId="77777777" w:rsidR="004B0225" w:rsidRPr="0090419E" w:rsidRDefault="00000000">
      <w:pPr>
        <w:numPr>
          <w:ilvl w:val="0"/>
          <w:numId w:val="18"/>
        </w:numPr>
        <w:spacing w:after="240"/>
        <w:jc w:val="both"/>
      </w:pPr>
      <w:r w:rsidRPr="0090419E">
        <w:t>Développer une posture réflexive, analyser ses propres erreurs et s’améliorer en continu.</w:t>
      </w:r>
    </w:p>
    <w:p w14:paraId="000000C2" w14:textId="77777777" w:rsidR="004B0225" w:rsidRPr="0090419E" w:rsidRDefault="00000000">
      <w:pPr>
        <w:pStyle w:val="Heading3"/>
        <w:numPr>
          <w:ilvl w:val="2"/>
          <w:numId w:val="3"/>
        </w:numPr>
      </w:pPr>
      <w:bookmarkStart w:id="30" w:name="_heading=h.2eclud0" w:colFirst="0" w:colLast="0"/>
      <w:bookmarkEnd w:id="30"/>
      <w:r w:rsidRPr="0090419E">
        <w:t>Prérequis</w:t>
      </w:r>
    </w:p>
    <w:p w14:paraId="000000C3" w14:textId="77777777" w:rsidR="004B0225" w:rsidRPr="0090419E" w:rsidRDefault="00000000">
      <w:pPr>
        <w:numPr>
          <w:ilvl w:val="0"/>
          <w:numId w:val="19"/>
        </w:numPr>
        <w:spacing w:line="240" w:lineRule="auto"/>
        <w:ind w:left="634" w:hanging="274"/>
        <w:jc w:val="both"/>
      </w:pPr>
      <w:r w:rsidRPr="0090419E">
        <w:t>Connaissances de base de la langue française (lire une adresse, comprendre une consigne).</w:t>
      </w:r>
    </w:p>
    <w:p w14:paraId="000000C4" w14:textId="77777777" w:rsidR="004B0225" w:rsidRPr="0090419E" w:rsidRDefault="00000000">
      <w:pPr>
        <w:numPr>
          <w:ilvl w:val="0"/>
          <w:numId w:val="19"/>
        </w:numPr>
        <w:spacing w:line="240" w:lineRule="auto"/>
        <w:ind w:left="634" w:hanging="274"/>
        <w:jc w:val="both"/>
      </w:pPr>
      <w:r w:rsidRPr="0090419E">
        <w:t>Connaissance élémentaire du rôle du facteur (distribuer du courrier).</w:t>
      </w:r>
    </w:p>
    <w:p w14:paraId="000000C5" w14:textId="77777777" w:rsidR="004B0225" w:rsidRPr="0090419E" w:rsidRDefault="00000000">
      <w:pPr>
        <w:numPr>
          <w:ilvl w:val="0"/>
          <w:numId w:val="19"/>
        </w:numPr>
        <w:spacing w:line="240" w:lineRule="auto"/>
        <w:ind w:left="634" w:hanging="274"/>
        <w:jc w:val="both"/>
      </w:pPr>
      <w:r w:rsidRPr="0090419E">
        <w:t>Familiarisation avec les outils de base (sacoche, élastiques, carnet).</w:t>
      </w:r>
    </w:p>
    <w:p w14:paraId="000000C6" w14:textId="77777777" w:rsidR="004B0225" w:rsidRPr="0090419E" w:rsidRDefault="00000000">
      <w:pPr>
        <w:pStyle w:val="Heading3"/>
        <w:numPr>
          <w:ilvl w:val="2"/>
          <w:numId w:val="3"/>
        </w:numPr>
      </w:pPr>
      <w:bookmarkStart w:id="31" w:name="_heading=h.thw4kt" w:colFirst="0" w:colLast="0"/>
      <w:bookmarkEnd w:id="31"/>
      <w:r w:rsidRPr="0090419E">
        <w:t>Intentions Pédagogiques</w:t>
      </w:r>
    </w:p>
    <w:p w14:paraId="000000C7" w14:textId="77777777" w:rsidR="004B0225" w:rsidRPr="0090419E" w:rsidRDefault="00000000">
      <w:pPr>
        <w:numPr>
          <w:ilvl w:val="0"/>
          <w:numId w:val="19"/>
        </w:numPr>
        <w:spacing w:line="240" w:lineRule="auto"/>
        <w:ind w:left="634" w:hanging="274"/>
        <w:jc w:val="both"/>
      </w:pPr>
      <w:r w:rsidRPr="0090419E">
        <w:t>Simplifier la compréhension par des démonstrations vidéo, des schémas illustrant les étapes de la préparation de la tournée.</w:t>
      </w:r>
    </w:p>
    <w:p w14:paraId="000000C8" w14:textId="77777777" w:rsidR="004B0225" w:rsidRPr="0090419E" w:rsidRDefault="00000000">
      <w:pPr>
        <w:numPr>
          <w:ilvl w:val="0"/>
          <w:numId w:val="19"/>
        </w:numPr>
        <w:spacing w:line="240" w:lineRule="auto"/>
        <w:ind w:left="634" w:hanging="274"/>
        <w:jc w:val="both"/>
      </w:pPr>
      <w:r w:rsidRPr="0090419E">
        <w:t>Encourager l’autonomie par des quiz en ligne, études de cas interactives, permettant à l’apprenti de s’auto-évaluer.</w:t>
      </w:r>
    </w:p>
    <w:p w14:paraId="000000C9" w14:textId="77777777" w:rsidR="004B0225" w:rsidRPr="0090419E" w:rsidRDefault="00000000">
      <w:pPr>
        <w:numPr>
          <w:ilvl w:val="0"/>
          <w:numId w:val="19"/>
        </w:numPr>
        <w:spacing w:line="240" w:lineRule="auto"/>
        <w:ind w:left="634" w:hanging="274"/>
        <w:jc w:val="both"/>
      </w:pPr>
      <w:r w:rsidRPr="0090419E">
        <w:t>Favoriser la socialisation : forum interne pour questions-réponses, échanges entre apprenants.</w:t>
      </w:r>
    </w:p>
    <w:p w14:paraId="000000CA" w14:textId="77777777" w:rsidR="004B0225" w:rsidRPr="0090419E" w:rsidRDefault="00000000">
      <w:pPr>
        <w:numPr>
          <w:ilvl w:val="0"/>
          <w:numId w:val="19"/>
        </w:numPr>
        <w:spacing w:line="240" w:lineRule="auto"/>
        <w:ind w:left="634" w:hanging="274"/>
        <w:jc w:val="both"/>
      </w:pPr>
      <w:r w:rsidRPr="0090419E">
        <w:lastRenderedPageBreak/>
        <w:t>Guider les apprenants par des feedbacks réguliers du tuteur, fiches mémoire, procédures claires.</w:t>
      </w:r>
    </w:p>
    <w:p w14:paraId="000000CB" w14:textId="77777777" w:rsidR="004B0225" w:rsidRPr="0090419E" w:rsidRDefault="00000000">
      <w:pPr>
        <w:numPr>
          <w:ilvl w:val="0"/>
          <w:numId w:val="19"/>
        </w:numPr>
        <w:spacing w:line="240" w:lineRule="auto"/>
        <w:ind w:left="634" w:hanging="274"/>
        <w:jc w:val="both"/>
      </w:pPr>
      <w:r w:rsidRPr="0090419E">
        <w:t>Navigation : séquences linéaires, possibilité de revoir les vidéos et documents en ligne.</w:t>
      </w:r>
    </w:p>
    <w:p w14:paraId="000000CC" w14:textId="77777777" w:rsidR="004B0225" w:rsidRPr="0090419E" w:rsidRDefault="00000000">
      <w:pPr>
        <w:numPr>
          <w:ilvl w:val="0"/>
          <w:numId w:val="19"/>
        </w:numPr>
        <w:spacing w:line="240" w:lineRule="auto"/>
        <w:ind w:left="634" w:hanging="274"/>
        <w:jc w:val="both"/>
      </w:pPr>
      <w:r w:rsidRPr="0090419E">
        <w:t>Évaluations formatives par mini-quiz, auto-confrontations vidéo, régulations proposées par le tuteur.</w:t>
      </w:r>
    </w:p>
    <w:p w14:paraId="000000CD" w14:textId="77777777" w:rsidR="004B0225" w:rsidRPr="0090419E" w:rsidRDefault="00000000">
      <w:pPr>
        <w:pStyle w:val="Heading3"/>
        <w:numPr>
          <w:ilvl w:val="2"/>
          <w:numId w:val="3"/>
        </w:numPr>
      </w:pPr>
      <w:bookmarkStart w:id="32" w:name="_heading=h.3dhjn8m" w:colFirst="0" w:colLast="0"/>
      <w:bookmarkEnd w:id="32"/>
      <w:r w:rsidRPr="0090419E">
        <w:t>Adaptation du Scénario aux Difficultés du Public</w:t>
      </w:r>
    </w:p>
    <w:p w14:paraId="000000CE" w14:textId="77777777" w:rsidR="004B0225" w:rsidRPr="0090419E" w:rsidRDefault="00000000">
      <w:pPr>
        <w:numPr>
          <w:ilvl w:val="0"/>
          <w:numId w:val="19"/>
        </w:numPr>
        <w:spacing w:line="240" w:lineRule="auto"/>
        <w:ind w:left="634" w:hanging="274"/>
        <w:jc w:val="both"/>
      </w:pPr>
      <w:r w:rsidRPr="0090419E">
        <w:t>Freins potentiels : Stress face à la clientèle, difficulté à retenir toutes les étapes, manque d’habitude dans la manipulation de documents administratifs.</w:t>
      </w:r>
    </w:p>
    <w:p w14:paraId="000000CF" w14:textId="77777777" w:rsidR="004B0225" w:rsidRPr="0090419E" w:rsidRDefault="00000000">
      <w:pPr>
        <w:numPr>
          <w:ilvl w:val="0"/>
          <w:numId w:val="19"/>
        </w:numPr>
        <w:spacing w:line="240" w:lineRule="auto"/>
        <w:ind w:left="634" w:hanging="274"/>
        <w:jc w:val="both"/>
      </w:pPr>
      <w:r w:rsidRPr="0090419E">
        <w:t>Stratégies :</w:t>
      </w:r>
    </w:p>
    <w:p w14:paraId="000000D0" w14:textId="77777777" w:rsidR="004B0225" w:rsidRPr="0090419E" w:rsidRDefault="00000000">
      <w:pPr>
        <w:numPr>
          <w:ilvl w:val="1"/>
          <w:numId w:val="2"/>
        </w:numPr>
        <w:ind w:left="1170"/>
        <w:jc w:val="both"/>
      </w:pPr>
      <w:r w:rsidRPr="0090419E">
        <w:t>Proposer des supports visuels et mémos synthétiques.</w:t>
      </w:r>
    </w:p>
    <w:p w14:paraId="000000D1" w14:textId="77777777" w:rsidR="004B0225" w:rsidRPr="0090419E" w:rsidRDefault="00000000">
      <w:pPr>
        <w:numPr>
          <w:ilvl w:val="1"/>
          <w:numId w:val="2"/>
        </w:numPr>
        <w:ind w:left="1170"/>
        <w:jc w:val="both"/>
      </w:pPr>
      <w:r w:rsidRPr="0090419E">
        <w:t>Introduire progressivement la complexité (d’abord courrier simple, puis recommandés et procurations).</w:t>
      </w:r>
    </w:p>
    <w:p w14:paraId="000000D2" w14:textId="77777777" w:rsidR="004B0225" w:rsidRPr="0090419E" w:rsidRDefault="00000000">
      <w:pPr>
        <w:numPr>
          <w:ilvl w:val="1"/>
          <w:numId w:val="2"/>
        </w:numPr>
        <w:ind w:left="1170"/>
        <w:jc w:val="both"/>
      </w:pPr>
      <w:r w:rsidRPr="0090419E">
        <w:t>Simulations vidéo et jeux de rôle pour réduire l’anxiété face aux clients.</w:t>
      </w:r>
    </w:p>
    <w:p w14:paraId="000000D3" w14:textId="77777777" w:rsidR="004B0225" w:rsidRPr="0090419E" w:rsidRDefault="00000000">
      <w:pPr>
        <w:pStyle w:val="Heading3"/>
        <w:numPr>
          <w:ilvl w:val="2"/>
          <w:numId w:val="3"/>
        </w:numPr>
      </w:pPr>
      <w:bookmarkStart w:id="33" w:name="_heading=h.1smtxgf" w:colFirst="0" w:colLast="0"/>
      <w:bookmarkEnd w:id="33"/>
      <w:r w:rsidRPr="0090419E">
        <w:t>Ordre et Intitulé des Séquences (3 x 1 heure)</w:t>
      </w:r>
    </w:p>
    <w:p w14:paraId="000000D4" w14:textId="77777777" w:rsidR="004B0225" w:rsidRPr="0090419E" w:rsidRDefault="00000000">
      <w:pPr>
        <w:numPr>
          <w:ilvl w:val="0"/>
          <w:numId w:val="18"/>
        </w:numPr>
        <w:spacing w:line="240" w:lineRule="auto"/>
        <w:jc w:val="both"/>
      </w:pPr>
      <w:r w:rsidRPr="0090419E">
        <w:t>Séquence 1 (1h) : « Réglementaire et sécurité »</w:t>
      </w:r>
    </w:p>
    <w:p w14:paraId="000000D5" w14:textId="77777777" w:rsidR="004B0225" w:rsidRPr="0090419E" w:rsidRDefault="00000000">
      <w:pPr>
        <w:numPr>
          <w:ilvl w:val="0"/>
          <w:numId w:val="18"/>
        </w:numPr>
        <w:spacing w:line="240" w:lineRule="auto"/>
        <w:jc w:val="both"/>
      </w:pPr>
      <w:r w:rsidRPr="0090419E">
        <w:t>Séquence 2 (1h) : « Organisation et méthode »</w:t>
      </w:r>
    </w:p>
    <w:p w14:paraId="000000D6" w14:textId="77777777" w:rsidR="004B0225" w:rsidRPr="0090419E" w:rsidRDefault="00000000">
      <w:pPr>
        <w:numPr>
          <w:ilvl w:val="0"/>
          <w:numId w:val="18"/>
        </w:numPr>
        <w:spacing w:line="240" w:lineRule="auto"/>
        <w:jc w:val="both"/>
      </w:pPr>
      <w:r w:rsidRPr="0090419E">
        <w:t>Séquence 3 (1h) : « Relation client et communication »</w:t>
      </w:r>
    </w:p>
    <w:p w14:paraId="000000D7" w14:textId="77777777" w:rsidR="004B0225" w:rsidRPr="0090419E" w:rsidRDefault="004B0225">
      <w:pPr>
        <w:ind w:left="-90"/>
        <w:jc w:val="both"/>
      </w:pPr>
      <w:bookmarkStart w:id="34" w:name="_heading=h.4cmhg48" w:colFirst="0" w:colLast="0"/>
      <w:bookmarkEnd w:id="34"/>
    </w:p>
    <w:p w14:paraId="000000D8" w14:textId="77777777" w:rsidR="004B0225" w:rsidRPr="0090419E" w:rsidRDefault="00000000">
      <w:pPr>
        <w:rPr>
          <w:color w:val="434343"/>
          <w:sz w:val="28"/>
          <w:szCs w:val="28"/>
        </w:rPr>
      </w:pPr>
      <w:r w:rsidRPr="0090419E">
        <w:br w:type="page"/>
      </w:r>
    </w:p>
    <w:p w14:paraId="000000D9" w14:textId="77777777" w:rsidR="004B0225" w:rsidRPr="0090419E" w:rsidRDefault="00000000">
      <w:pPr>
        <w:pStyle w:val="Heading3"/>
        <w:numPr>
          <w:ilvl w:val="2"/>
          <w:numId w:val="3"/>
        </w:numPr>
      </w:pPr>
      <w:r w:rsidRPr="0090419E">
        <w:lastRenderedPageBreak/>
        <w:t>Détail des séquences – Formation Apprentis</w:t>
      </w:r>
    </w:p>
    <w:p w14:paraId="000000DA" w14:textId="77777777" w:rsidR="004B0225" w:rsidRPr="0090419E" w:rsidRDefault="00000000">
      <w:pPr>
        <w:pStyle w:val="Heading4"/>
        <w:numPr>
          <w:ilvl w:val="3"/>
          <w:numId w:val="3"/>
        </w:numPr>
      </w:pPr>
      <w:bookmarkStart w:id="35" w:name="_heading=h.2rrrqc1" w:colFirst="0" w:colLast="0"/>
      <w:bookmarkEnd w:id="35"/>
      <w:r w:rsidRPr="0090419E">
        <w:t>Séquence 1 : Règlementaire et sécurité</w:t>
      </w:r>
    </w:p>
    <w:p w14:paraId="000000DB" w14:textId="77777777" w:rsidR="004B0225" w:rsidRPr="0090419E" w:rsidRDefault="00000000">
      <w:pPr>
        <w:numPr>
          <w:ilvl w:val="0"/>
          <w:numId w:val="19"/>
        </w:numPr>
        <w:spacing w:line="240" w:lineRule="auto"/>
        <w:ind w:left="634" w:hanging="274"/>
        <w:jc w:val="both"/>
      </w:pPr>
      <w:r w:rsidRPr="0090419E">
        <w:t>Objectif de la séquence :</w:t>
      </w:r>
    </w:p>
    <w:p w14:paraId="000000DC" w14:textId="77777777" w:rsidR="004B0225" w:rsidRPr="0090419E" w:rsidRDefault="00000000">
      <w:pPr>
        <w:spacing w:line="240" w:lineRule="auto"/>
        <w:ind w:left="634"/>
        <w:jc w:val="both"/>
      </w:pPr>
      <w:r w:rsidRPr="0090419E">
        <w:t>À l’issue de la séquence, l’apprenti sera capable d’appliquer les règles et procédures clés liées à la distribution des courriers.</w:t>
      </w:r>
    </w:p>
    <w:p w14:paraId="000000DD" w14:textId="77777777" w:rsidR="004B0225" w:rsidRPr="0090419E" w:rsidRDefault="00000000">
      <w:pPr>
        <w:numPr>
          <w:ilvl w:val="0"/>
          <w:numId w:val="19"/>
        </w:numPr>
        <w:spacing w:line="240" w:lineRule="auto"/>
        <w:ind w:left="634" w:hanging="274"/>
        <w:jc w:val="both"/>
      </w:pPr>
      <w:r w:rsidRPr="0090419E">
        <w:t>Activités :</w:t>
      </w:r>
    </w:p>
    <w:p w14:paraId="000000DE" w14:textId="77777777" w:rsidR="004B0225" w:rsidRPr="0090419E" w:rsidRDefault="00000000">
      <w:pPr>
        <w:numPr>
          <w:ilvl w:val="1"/>
          <w:numId w:val="2"/>
        </w:numPr>
        <w:ind w:left="1170"/>
        <w:jc w:val="both"/>
      </w:pPr>
      <w:r w:rsidRPr="0090419E">
        <w:t>Visionnage d’une vidéo didactique montrant les règles de sécurité majeures.</w:t>
      </w:r>
    </w:p>
    <w:p w14:paraId="000000DF" w14:textId="77777777" w:rsidR="004B0225" w:rsidRPr="0090419E" w:rsidRDefault="00000000">
      <w:pPr>
        <w:numPr>
          <w:ilvl w:val="1"/>
          <w:numId w:val="2"/>
        </w:numPr>
        <w:ind w:left="1170"/>
        <w:jc w:val="both"/>
      </w:pPr>
      <w:r w:rsidRPr="0090419E">
        <w:t>Quiz en ligne (QCM) pour vérifier la compréhension des étapes.</w:t>
      </w:r>
    </w:p>
    <w:p w14:paraId="000000E0" w14:textId="77777777" w:rsidR="004B0225" w:rsidRPr="0090419E" w:rsidRDefault="00000000">
      <w:pPr>
        <w:numPr>
          <w:ilvl w:val="0"/>
          <w:numId w:val="19"/>
        </w:numPr>
        <w:spacing w:line="240" w:lineRule="auto"/>
        <w:ind w:left="634" w:hanging="274"/>
        <w:jc w:val="both"/>
      </w:pPr>
      <w:r w:rsidRPr="0090419E">
        <w:t>Contenus :</w:t>
      </w:r>
    </w:p>
    <w:p w14:paraId="000000E1" w14:textId="77777777" w:rsidR="004B0225" w:rsidRPr="0090419E" w:rsidRDefault="00000000">
      <w:pPr>
        <w:numPr>
          <w:ilvl w:val="1"/>
          <w:numId w:val="2"/>
        </w:numPr>
        <w:ind w:left="1170"/>
        <w:jc w:val="both"/>
      </w:pPr>
      <w:r w:rsidRPr="0090419E">
        <w:t>Vérification des procurations et de l’identité des destinataires.</w:t>
      </w:r>
    </w:p>
    <w:p w14:paraId="000000E2" w14:textId="77777777" w:rsidR="004B0225" w:rsidRPr="0090419E" w:rsidRDefault="00000000">
      <w:pPr>
        <w:numPr>
          <w:ilvl w:val="1"/>
          <w:numId w:val="2"/>
        </w:numPr>
        <w:ind w:left="1170"/>
        <w:jc w:val="both"/>
      </w:pPr>
      <w:r w:rsidRPr="0090419E">
        <w:t>S’assurer du bon fonctionnement de l’éclairage.</w:t>
      </w:r>
    </w:p>
    <w:p w14:paraId="000000E3" w14:textId="77777777" w:rsidR="004B0225" w:rsidRPr="0090419E" w:rsidRDefault="00000000">
      <w:pPr>
        <w:numPr>
          <w:ilvl w:val="0"/>
          <w:numId w:val="19"/>
        </w:numPr>
        <w:spacing w:line="240" w:lineRule="auto"/>
        <w:ind w:left="634" w:hanging="274"/>
        <w:jc w:val="both"/>
      </w:pPr>
      <w:r w:rsidRPr="0090419E">
        <w:t>Ressources : Vidéo tutoriel, fiche procédure.</w:t>
      </w:r>
    </w:p>
    <w:p w14:paraId="000000E4" w14:textId="77777777" w:rsidR="004B0225" w:rsidRPr="0090419E" w:rsidRDefault="00000000">
      <w:pPr>
        <w:numPr>
          <w:ilvl w:val="0"/>
          <w:numId w:val="19"/>
        </w:numPr>
        <w:spacing w:line="240" w:lineRule="auto"/>
        <w:ind w:left="634" w:hanging="274"/>
        <w:jc w:val="both"/>
      </w:pPr>
      <w:r w:rsidRPr="0090419E">
        <w:t>Durée : 1h.</w:t>
      </w:r>
    </w:p>
    <w:p w14:paraId="000000E5" w14:textId="77777777" w:rsidR="004B0225" w:rsidRPr="0090419E" w:rsidRDefault="00000000">
      <w:pPr>
        <w:pStyle w:val="Heading4"/>
        <w:numPr>
          <w:ilvl w:val="3"/>
          <w:numId w:val="3"/>
        </w:numPr>
      </w:pPr>
      <w:bookmarkStart w:id="36" w:name="_heading=h.16x20ju" w:colFirst="0" w:colLast="0"/>
      <w:bookmarkEnd w:id="36"/>
      <w:r w:rsidRPr="0090419E">
        <w:t>Séquence 2 : Organisation et méthode</w:t>
      </w:r>
    </w:p>
    <w:p w14:paraId="000000E6" w14:textId="77777777" w:rsidR="004B0225" w:rsidRPr="0090419E" w:rsidRDefault="00000000">
      <w:pPr>
        <w:numPr>
          <w:ilvl w:val="0"/>
          <w:numId w:val="19"/>
        </w:numPr>
        <w:spacing w:line="240" w:lineRule="auto"/>
        <w:ind w:left="634" w:hanging="274"/>
        <w:jc w:val="both"/>
      </w:pPr>
      <w:r w:rsidRPr="0090419E">
        <w:t xml:space="preserve">Objectif de la séquence : </w:t>
      </w:r>
    </w:p>
    <w:p w14:paraId="000000E7" w14:textId="77777777" w:rsidR="004B0225" w:rsidRPr="0090419E" w:rsidRDefault="00000000">
      <w:pPr>
        <w:numPr>
          <w:ilvl w:val="0"/>
          <w:numId w:val="14"/>
        </w:numPr>
        <w:pBdr>
          <w:top w:val="nil"/>
          <w:left w:val="nil"/>
          <w:bottom w:val="nil"/>
          <w:right w:val="nil"/>
          <w:between w:val="nil"/>
        </w:pBdr>
        <w:spacing w:line="240" w:lineRule="auto"/>
        <w:jc w:val="both"/>
      </w:pPr>
      <w:r w:rsidRPr="0090419E">
        <w:rPr>
          <w:color w:val="000000"/>
        </w:rPr>
        <w:t xml:space="preserve">A l’issue de la séquence, l’apprenti sera capable d’organiser et de trier les courriers de manière optimale avant sa tournée. </w:t>
      </w:r>
    </w:p>
    <w:p w14:paraId="000000E8" w14:textId="77777777" w:rsidR="004B0225" w:rsidRPr="0090419E" w:rsidRDefault="00000000">
      <w:pPr>
        <w:numPr>
          <w:ilvl w:val="0"/>
          <w:numId w:val="14"/>
        </w:numPr>
        <w:pBdr>
          <w:top w:val="nil"/>
          <w:left w:val="nil"/>
          <w:bottom w:val="nil"/>
          <w:right w:val="nil"/>
          <w:between w:val="nil"/>
        </w:pBdr>
        <w:spacing w:line="240" w:lineRule="auto"/>
        <w:jc w:val="both"/>
      </w:pPr>
      <w:r w:rsidRPr="0090419E">
        <w:rPr>
          <w:color w:val="000000"/>
        </w:rPr>
        <w:t xml:space="preserve">A l’issue de la séquence, l’apprenti sera capable de prendre les décisions adéquates en fonction des situations d’absences des destinataires. </w:t>
      </w:r>
    </w:p>
    <w:p w14:paraId="000000E9" w14:textId="77777777" w:rsidR="004B0225" w:rsidRPr="0090419E" w:rsidRDefault="00000000">
      <w:pPr>
        <w:numPr>
          <w:ilvl w:val="0"/>
          <w:numId w:val="14"/>
        </w:numPr>
        <w:pBdr>
          <w:top w:val="nil"/>
          <w:left w:val="nil"/>
          <w:bottom w:val="nil"/>
          <w:right w:val="nil"/>
          <w:between w:val="nil"/>
        </w:pBdr>
        <w:spacing w:line="240" w:lineRule="auto"/>
        <w:jc w:val="both"/>
      </w:pPr>
      <w:r w:rsidRPr="0090419E">
        <w:rPr>
          <w:color w:val="000000"/>
        </w:rPr>
        <w:t xml:space="preserve">A l’issue de la séquence, l’apprenti sera capable d’utiliser les documents et outils à disposition pour noter précisément les informations importantes. </w:t>
      </w:r>
    </w:p>
    <w:p w14:paraId="000000EA" w14:textId="77777777" w:rsidR="004B0225" w:rsidRPr="0090419E" w:rsidRDefault="004B0225">
      <w:pPr>
        <w:spacing w:line="240" w:lineRule="auto"/>
        <w:jc w:val="both"/>
      </w:pPr>
    </w:p>
    <w:p w14:paraId="000000EB" w14:textId="77777777" w:rsidR="004B0225" w:rsidRPr="0090419E" w:rsidRDefault="00000000">
      <w:pPr>
        <w:numPr>
          <w:ilvl w:val="0"/>
          <w:numId w:val="19"/>
        </w:numPr>
        <w:spacing w:line="240" w:lineRule="auto"/>
        <w:ind w:left="634" w:hanging="274"/>
        <w:jc w:val="both"/>
      </w:pPr>
      <w:r w:rsidRPr="0090419E">
        <w:t>Activités :</w:t>
      </w:r>
    </w:p>
    <w:p w14:paraId="000000EC" w14:textId="77777777" w:rsidR="004B0225" w:rsidRPr="0090419E" w:rsidRDefault="00000000">
      <w:pPr>
        <w:numPr>
          <w:ilvl w:val="1"/>
          <w:numId w:val="2"/>
        </w:numPr>
        <w:ind w:left="1170"/>
        <w:jc w:val="both"/>
      </w:pPr>
      <w:r w:rsidRPr="0090419E">
        <w:t xml:space="preserve">Mise en situation : préparation avant la tournée. </w:t>
      </w:r>
    </w:p>
    <w:p w14:paraId="000000ED" w14:textId="77777777" w:rsidR="004B0225" w:rsidRPr="0090419E" w:rsidRDefault="00000000">
      <w:pPr>
        <w:numPr>
          <w:ilvl w:val="1"/>
          <w:numId w:val="2"/>
        </w:numPr>
        <w:ind w:left="1170"/>
        <w:jc w:val="both"/>
      </w:pPr>
      <w:r w:rsidRPr="0090419E">
        <w:t xml:space="preserve">Débrief de la mise en situation </w:t>
      </w:r>
    </w:p>
    <w:p w14:paraId="000000EE" w14:textId="77777777" w:rsidR="004B0225" w:rsidRPr="0090419E" w:rsidRDefault="00000000">
      <w:pPr>
        <w:numPr>
          <w:ilvl w:val="1"/>
          <w:numId w:val="2"/>
        </w:numPr>
        <w:ind w:left="1170"/>
        <w:jc w:val="both"/>
      </w:pPr>
      <w:r w:rsidRPr="0090419E">
        <w:t>Extraits vidéo montrant les bonnes et mauvaises pratiques au cours de la tournée</w:t>
      </w:r>
    </w:p>
    <w:p w14:paraId="000000EF" w14:textId="77777777" w:rsidR="004B0225" w:rsidRPr="0090419E" w:rsidRDefault="00000000">
      <w:pPr>
        <w:numPr>
          <w:ilvl w:val="0"/>
          <w:numId w:val="19"/>
        </w:numPr>
        <w:spacing w:line="240" w:lineRule="auto"/>
        <w:ind w:left="634" w:hanging="274"/>
        <w:jc w:val="both"/>
      </w:pPr>
      <w:r w:rsidRPr="0090419E">
        <w:t>Contenus :</w:t>
      </w:r>
    </w:p>
    <w:p w14:paraId="000000F0" w14:textId="77777777" w:rsidR="004B0225" w:rsidRPr="0090419E" w:rsidRDefault="00000000">
      <w:pPr>
        <w:numPr>
          <w:ilvl w:val="1"/>
          <w:numId w:val="2"/>
        </w:numPr>
        <w:ind w:left="1170"/>
        <w:jc w:val="both"/>
      </w:pPr>
      <w:r w:rsidRPr="0090419E">
        <w:t xml:space="preserve">Méthodes de classement, utilisation des outils à disposition (élastique, sacoche etc.) </w:t>
      </w:r>
    </w:p>
    <w:p w14:paraId="000000F1" w14:textId="77777777" w:rsidR="004B0225" w:rsidRPr="0090419E" w:rsidRDefault="00000000">
      <w:pPr>
        <w:numPr>
          <w:ilvl w:val="0"/>
          <w:numId w:val="19"/>
        </w:numPr>
        <w:spacing w:line="240" w:lineRule="auto"/>
        <w:ind w:left="634" w:hanging="274"/>
        <w:jc w:val="both"/>
      </w:pPr>
      <w:r w:rsidRPr="0090419E">
        <w:t>Ressources : Vidéos, fiches de bonnes pratiques, sacoche factice, courrier d’entraînement.</w:t>
      </w:r>
    </w:p>
    <w:p w14:paraId="000000F2" w14:textId="77777777" w:rsidR="004B0225" w:rsidRPr="0090419E" w:rsidRDefault="00000000">
      <w:pPr>
        <w:numPr>
          <w:ilvl w:val="0"/>
          <w:numId w:val="19"/>
        </w:numPr>
        <w:spacing w:line="240" w:lineRule="auto"/>
        <w:ind w:left="634" w:hanging="274"/>
        <w:jc w:val="both"/>
      </w:pPr>
      <w:r w:rsidRPr="0090419E">
        <w:t>Durée : 1h.</w:t>
      </w:r>
    </w:p>
    <w:p w14:paraId="000000F3" w14:textId="77777777" w:rsidR="004B0225" w:rsidRPr="0090419E" w:rsidRDefault="00000000">
      <w:pPr>
        <w:pStyle w:val="Heading4"/>
        <w:numPr>
          <w:ilvl w:val="3"/>
          <w:numId w:val="3"/>
        </w:numPr>
      </w:pPr>
      <w:bookmarkStart w:id="37" w:name="_heading=h.3qwpj7n" w:colFirst="0" w:colLast="0"/>
      <w:bookmarkEnd w:id="37"/>
      <w:r w:rsidRPr="0090419E">
        <w:t>Séquence 3 : Relation client et communication</w:t>
      </w:r>
    </w:p>
    <w:p w14:paraId="000000F4" w14:textId="77777777" w:rsidR="004B0225" w:rsidRPr="0090419E" w:rsidRDefault="00000000">
      <w:pPr>
        <w:numPr>
          <w:ilvl w:val="0"/>
          <w:numId w:val="19"/>
        </w:numPr>
        <w:spacing w:line="240" w:lineRule="auto"/>
        <w:ind w:left="634" w:hanging="274"/>
        <w:jc w:val="both"/>
      </w:pPr>
      <w:r w:rsidRPr="0090419E">
        <w:t>Objectifs de la séquence :</w:t>
      </w:r>
    </w:p>
    <w:p w14:paraId="000000F5" w14:textId="77777777" w:rsidR="004B0225" w:rsidRPr="0090419E" w:rsidRDefault="00000000">
      <w:pPr>
        <w:numPr>
          <w:ilvl w:val="0"/>
          <w:numId w:val="13"/>
        </w:numPr>
        <w:pBdr>
          <w:top w:val="nil"/>
          <w:left w:val="nil"/>
          <w:bottom w:val="nil"/>
          <w:right w:val="nil"/>
          <w:between w:val="nil"/>
        </w:pBdr>
        <w:spacing w:line="240" w:lineRule="auto"/>
        <w:jc w:val="both"/>
      </w:pPr>
      <w:r w:rsidRPr="0090419E">
        <w:rPr>
          <w:color w:val="000000"/>
        </w:rPr>
        <w:t>À l’issue de cette séquence, l’apprenti sera capable de distinguer entre une interaction client appropriée et inappropriée, et d’améliorer sa propre interaction lors d’un jeu de rôle en intégrant les bonnes pratiques relationnelles identifiées (politesse, clarté, ton adapté)</w:t>
      </w:r>
    </w:p>
    <w:p w14:paraId="000000F6" w14:textId="77777777" w:rsidR="004B0225" w:rsidRPr="0090419E" w:rsidRDefault="00000000">
      <w:pPr>
        <w:numPr>
          <w:ilvl w:val="0"/>
          <w:numId w:val="13"/>
        </w:numPr>
        <w:pBdr>
          <w:top w:val="nil"/>
          <w:left w:val="nil"/>
          <w:bottom w:val="nil"/>
          <w:right w:val="nil"/>
          <w:between w:val="nil"/>
        </w:pBdr>
        <w:spacing w:line="240" w:lineRule="auto"/>
        <w:jc w:val="both"/>
      </w:pPr>
      <w:r w:rsidRPr="0090419E">
        <w:rPr>
          <w:color w:val="000000"/>
        </w:rPr>
        <w:t xml:space="preserve">À l’issue de cette séquence, l’apprenti sera capable de proposer des ajustements concrets à sa pratique </w:t>
      </w:r>
      <w:proofErr w:type="gramStart"/>
      <w:r w:rsidRPr="0090419E">
        <w:rPr>
          <w:color w:val="000000"/>
        </w:rPr>
        <w:t>suite à</w:t>
      </w:r>
      <w:proofErr w:type="gramEnd"/>
      <w:r w:rsidRPr="0090419E">
        <w:rPr>
          <w:color w:val="000000"/>
        </w:rPr>
        <w:t xml:space="preserve"> l’analyse d’une situation imprévue (absence du destinataire, interphone non-répondant), en utilisant un journal de bord pour identifier l’erreur et y remédier.</w:t>
      </w:r>
    </w:p>
    <w:p w14:paraId="000000F7" w14:textId="77777777" w:rsidR="004B0225" w:rsidRPr="0090419E" w:rsidRDefault="00000000">
      <w:pPr>
        <w:numPr>
          <w:ilvl w:val="0"/>
          <w:numId w:val="19"/>
        </w:numPr>
        <w:spacing w:line="240" w:lineRule="auto"/>
        <w:ind w:left="634" w:hanging="274"/>
        <w:jc w:val="both"/>
      </w:pPr>
      <w:r w:rsidRPr="0090419E">
        <w:t>Activités :</w:t>
      </w:r>
    </w:p>
    <w:p w14:paraId="000000F8" w14:textId="77777777" w:rsidR="004B0225" w:rsidRPr="0090419E" w:rsidRDefault="00000000">
      <w:pPr>
        <w:numPr>
          <w:ilvl w:val="1"/>
          <w:numId w:val="2"/>
        </w:numPr>
        <w:ind w:left="1170"/>
        <w:jc w:val="both"/>
      </w:pPr>
      <w:r w:rsidRPr="0090419E">
        <w:t>Extraits vidéo montrant de bonnes et de mauvaises interactions client.</w:t>
      </w:r>
    </w:p>
    <w:p w14:paraId="000000F9" w14:textId="77777777" w:rsidR="004B0225" w:rsidRPr="0090419E" w:rsidRDefault="00000000">
      <w:pPr>
        <w:numPr>
          <w:ilvl w:val="1"/>
          <w:numId w:val="2"/>
        </w:numPr>
        <w:ind w:left="1170"/>
        <w:jc w:val="both"/>
      </w:pPr>
      <w:r w:rsidRPr="0090419E">
        <w:t>Discussion en groupe pour analyser ce qui fait une bonne communication.</w:t>
      </w:r>
    </w:p>
    <w:p w14:paraId="000000FA" w14:textId="77777777" w:rsidR="004B0225" w:rsidRPr="0090419E" w:rsidRDefault="00000000">
      <w:pPr>
        <w:numPr>
          <w:ilvl w:val="0"/>
          <w:numId w:val="19"/>
        </w:numPr>
        <w:spacing w:line="240" w:lineRule="auto"/>
        <w:ind w:left="634" w:hanging="274"/>
        <w:jc w:val="both"/>
      </w:pPr>
      <w:r w:rsidRPr="0090419E">
        <w:t>Contenus :</w:t>
      </w:r>
    </w:p>
    <w:p w14:paraId="000000FB" w14:textId="77777777" w:rsidR="004B0225" w:rsidRPr="0090419E" w:rsidRDefault="00000000">
      <w:pPr>
        <w:numPr>
          <w:ilvl w:val="1"/>
          <w:numId w:val="2"/>
        </w:numPr>
        <w:ind w:left="1170"/>
        <w:jc w:val="both"/>
      </w:pPr>
      <w:r w:rsidRPr="0090419E">
        <w:t>Réflexivité, droit à l’erreur, adaptation des procédures, gestion du stress.</w:t>
      </w:r>
    </w:p>
    <w:p w14:paraId="000000FC" w14:textId="77777777" w:rsidR="004B0225" w:rsidRPr="0090419E" w:rsidRDefault="00000000">
      <w:pPr>
        <w:numPr>
          <w:ilvl w:val="0"/>
          <w:numId w:val="19"/>
        </w:numPr>
        <w:spacing w:line="240" w:lineRule="auto"/>
        <w:ind w:left="634" w:hanging="274"/>
        <w:jc w:val="both"/>
      </w:pPr>
      <w:r w:rsidRPr="0090419E">
        <w:lastRenderedPageBreak/>
        <w:t>Ressources : Études de cas imprimées, tableau pour noter les pistes d’amélioration, support PowerPoint (synthèse des imprévus), liste de phrases types.</w:t>
      </w:r>
    </w:p>
    <w:p w14:paraId="000000FD" w14:textId="77777777" w:rsidR="004B0225" w:rsidRPr="0090419E" w:rsidRDefault="00000000">
      <w:pPr>
        <w:numPr>
          <w:ilvl w:val="0"/>
          <w:numId w:val="19"/>
        </w:numPr>
        <w:spacing w:line="240" w:lineRule="auto"/>
        <w:ind w:left="634" w:hanging="274"/>
        <w:jc w:val="both"/>
      </w:pPr>
      <w:r w:rsidRPr="0090419E">
        <w:t>Durée : 1h.</w:t>
      </w:r>
    </w:p>
    <w:p w14:paraId="000000FE" w14:textId="3F908563" w:rsidR="004B0225" w:rsidRPr="0090419E" w:rsidRDefault="00000000" w:rsidP="0090419E">
      <w:pPr>
        <w:pStyle w:val="Title"/>
        <w:rPr>
          <w:b/>
        </w:rPr>
      </w:pPr>
      <w:r w:rsidRPr="0090419E">
        <w:br w:type="page"/>
      </w:r>
    </w:p>
    <w:p w14:paraId="04F9D18C" w14:textId="5CB10254" w:rsidR="002073E0" w:rsidRDefault="002073E0" w:rsidP="002073E0">
      <w:pPr>
        <w:pStyle w:val="Heading1"/>
        <w:numPr>
          <w:ilvl w:val="0"/>
          <w:numId w:val="3"/>
        </w:numPr>
      </w:pPr>
      <w:bookmarkStart w:id="38" w:name="_Toc191652416"/>
      <w:r>
        <w:lastRenderedPageBreak/>
        <w:t xml:space="preserve">Annexe </w:t>
      </w:r>
      <w:r w:rsidR="006D3132">
        <w:t>A</w:t>
      </w:r>
      <w:r>
        <w:t xml:space="preserve"> : </w:t>
      </w:r>
      <w:r w:rsidRPr="0090419E">
        <w:t xml:space="preserve">Justification de la pertinence de </w:t>
      </w:r>
      <w:r>
        <w:t>notre</w:t>
      </w:r>
      <w:r w:rsidRPr="0090419E">
        <w:t xml:space="preserve"> proposition</w:t>
      </w:r>
      <w:r>
        <w:t xml:space="preserve"> </w:t>
      </w:r>
      <w:r w:rsidRPr="0090419E">
        <w:t>de conception de formation</w:t>
      </w:r>
      <w:bookmarkEnd w:id="38"/>
    </w:p>
    <w:p w14:paraId="7EE88DC5" w14:textId="77777777" w:rsidR="002073E0" w:rsidRDefault="002073E0" w:rsidP="002073E0"/>
    <w:p w14:paraId="3A93BB53" w14:textId="77777777" w:rsidR="002073E0" w:rsidRDefault="002073E0" w:rsidP="002073E0">
      <w:pPr>
        <w:jc w:val="both"/>
      </w:pPr>
      <w:r>
        <w:t xml:space="preserve">Vous trouverez ci-dessous un </w:t>
      </w:r>
      <w:r>
        <w:rPr>
          <w:b/>
        </w:rPr>
        <w:t>argumentaire commercial</w:t>
      </w:r>
      <w:r>
        <w:t xml:space="preserve"> inspiré des propos de Fatima, organisé et renforcé pour convaincre la commanditaire de la pertinence d’un dispositif de formation </w:t>
      </w:r>
      <w:r>
        <w:rPr>
          <w:b/>
        </w:rPr>
        <w:t>séparant</w:t>
      </w:r>
      <w:r>
        <w:t xml:space="preserve"> tuteurs et apprentis, et </w:t>
      </w:r>
      <w:r>
        <w:rPr>
          <w:b/>
        </w:rPr>
        <w:t>éventuellement plus long</w:t>
      </w:r>
      <w:r>
        <w:t xml:space="preserve"> que la durée initialement demand</w:t>
      </w:r>
      <w:r>
        <w:rPr>
          <w:rFonts w:ascii="Aptos" w:eastAsia="Aptos" w:hAnsi="Aptos" w:cs="Aptos"/>
        </w:rPr>
        <w:t>é</w:t>
      </w:r>
      <w:r>
        <w:t>e.</w:t>
      </w:r>
    </w:p>
    <w:p w14:paraId="50862343" w14:textId="77777777" w:rsidR="002073E0" w:rsidRDefault="002073E0" w:rsidP="002073E0">
      <w:pPr>
        <w:jc w:val="both"/>
      </w:pPr>
      <w:r>
        <w:rPr>
          <w:b/>
        </w:rPr>
        <w:t>Objectif :</w:t>
      </w:r>
      <w:r>
        <w:t xml:space="preserve"> Optimiser la montée en compétences des futurs facteurs et renforcer l’efficacité des tuteurs.</w:t>
      </w:r>
    </w:p>
    <w:p w14:paraId="45039F73" w14:textId="77777777" w:rsidR="002073E0" w:rsidRDefault="002073E0" w:rsidP="002073E0">
      <w:pPr>
        <w:pStyle w:val="Heading2"/>
        <w:numPr>
          <w:ilvl w:val="1"/>
          <w:numId w:val="3"/>
        </w:numPr>
      </w:pPr>
      <w:bookmarkStart w:id="39" w:name="_Toc191652417"/>
      <w:r>
        <w:t>Rappel du Contexte et de la Demande</w:t>
      </w:r>
      <w:bookmarkEnd w:id="39"/>
    </w:p>
    <w:p w14:paraId="3708DE03" w14:textId="77777777" w:rsidR="002073E0" w:rsidRDefault="002073E0" w:rsidP="002073E0">
      <w:pPr>
        <w:numPr>
          <w:ilvl w:val="0"/>
          <w:numId w:val="24"/>
        </w:numPr>
        <w:spacing w:after="160" w:line="259" w:lineRule="auto"/>
        <w:jc w:val="both"/>
      </w:pPr>
      <w:r>
        <w:rPr>
          <w:b/>
        </w:rPr>
        <w:t>Demande initiale</w:t>
      </w:r>
      <w:r>
        <w:t xml:space="preserve"> : 3 heures de formation pour les nouveaux facteurs (apprentis) et/ou les tuteurs, sans pr</w:t>
      </w:r>
      <w:r>
        <w:rPr>
          <w:rFonts w:ascii="Aptos" w:eastAsia="Aptos" w:hAnsi="Aptos" w:cs="Aptos"/>
        </w:rPr>
        <w:t>é</w:t>
      </w:r>
      <w:r>
        <w:t>cision de la r</w:t>
      </w:r>
      <w:r>
        <w:rPr>
          <w:rFonts w:ascii="Aptos" w:eastAsia="Aptos" w:hAnsi="Aptos" w:cs="Aptos"/>
        </w:rPr>
        <w:t>é</w:t>
      </w:r>
      <w:r>
        <w:t>partition.</w:t>
      </w:r>
    </w:p>
    <w:p w14:paraId="6A39EDC2" w14:textId="77777777" w:rsidR="002073E0" w:rsidRDefault="002073E0" w:rsidP="002073E0">
      <w:pPr>
        <w:numPr>
          <w:ilvl w:val="0"/>
          <w:numId w:val="24"/>
        </w:numPr>
        <w:spacing w:after="160" w:line="259" w:lineRule="auto"/>
        <w:jc w:val="both"/>
      </w:pPr>
      <w:r>
        <w:rPr>
          <w:b/>
        </w:rPr>
        <w:t>Enjeu clé</w:t>
      </w:r>
      <w:r>
        <w:t xml:space="preserve"> : Garantir une vraie montée en compétences, tant sur les aspects métier (pour les apprentis) que sur les aspects pédagogiques et relationnels (pour les tuteurs).</w:t>
      </w:r>
    </w:p>
    <w:p w14:paraId="4B630F0E" w14:textId="77777777" w:rsidR="002073E0" w:rsidRDefault="002073E0" w:rsidP="002073E0">
      <w:pPr>
        <w:numPr>
          <w:ilvl w:val="0"/>
          <w:numId w:val="24"/>
        </w:numPr>
        <w:spacing w:after="160" w:line="259" w:lineRule="auto"/>
        <w:jc w:val="both"/>
      </w:pPr>
      <w:r>
        <w:rPr>
          <w:b/>
        </w:rPr>
        <w:t>Problématique</w:t>
      </w:r>
      <w:r>
        <w:t xml:space="preserve"> : Comment rendre ce dispositif réellement efficace dans un temps (et un budget) contraint ?</w:t>
      </w:r>
    </w:p>
    <w:p w14:paraId="32457549" w14:textId="77777777" w:rsidR="002073E0" w:rsidRDefault="002073E0" w:rsidP="002073E0">
      <w:pPr>
        <w:jc w:val="both"/>
      </w:pPr>
      <w:r>
        <w:rPr>
          <w:b/>
        </w:rPr>
        <w:t>Notre réponse</w:t>
      </w:r>
      <w:r>
        <w:t xml:space="preserve"> : Séparer tuteurs et apprentis afin d’adresser leurs besoins spécifiques, avec la possibilité d’étendre la durée à 5 ou 6 heures (3 h pour chaque public), tout en d</w:t>
      </w:r>
      <w:r>
        <w:rPr>
          <w:rFonts w:ascii="Aptos" w:eastAsia="Aptos" w:hAnsi="Aptos" w:cs="Aptos"/>
        </w:rPr>
        <w:t>é</w:t>
      </w:r>
      <w:r>
        <w:t>montrant la valeur ajout</w:t>
      </w:r>
      <w:r>
        <w:rPr>
          <w:rFonts w:ascii="Aptos" w:eastAsia="Aptos" w:hAnsi="Aptos" w:cs="Aptos"/>
        </w:rPr>
        <w:t>é</w:t>
      </w:r>
      <w:r>
        <w:t>e pour le client.</w:t>
      </w:r>
    </w:p>
    <w:p w14:paraId="2DB14C42" w14:textId="77777777" w:rsidR="002073E0" w:rsidRDefault="002073E0" w:rsidP="002073E0">
      <w:pPr>
        <w:pStyle w:val="Heading2"/>
        <w:numPr>
          <w:ilvl w:val="1"/>
          <w:numId w:val="3"/>
        </w:numPr>
      </w:pPr>
      <w:bookmarkStart w:id="40" w:name="_Toc191652418"/>
      <w:r>
        <w:t>Présentation de la Proposition</w:t>
      </w:r>
      <w:bookmarkEnd w:id="40"/>
      <w:r>
        <w:t xml:space="preserve"> </w:t>
      </w:r>
    </w:p>
    <w:p w14:paraId="05C7588C" w14:textId="77777777" w:rsidR="002073E0" w:rsidRDefault="002073E0" w:rsidP="002073E0">
      <w:pPr>
        <w:pStyle w:val="Heading3"/>
        <w:numPr>
          <w:ilvl w:val="2"/>
          <w:numId w:val="3"/>
        </w:numPr>
      </w:pPr>
      <w:r>
        <w:t xml:space="preserve">Formation des Tuteurs (3 h) 3 modules d’1h00 chacun </w:t>
      </w:r>
    </w:p>
    <w:p w14:paraId="4B9C9ACC" w14:textId="13DC674B" w:rsidR="002073E0" w:rsidRDefault="002073E0" w:rsidP="002073E0">
      <w:pPr>
        <w:numPr>
          <w:ilvl w:val="1"/>
          <w:numId w:val="25"/>
        </w:numPr>
        <w:spacing w:after="160" w:line="259" w:lineRule="auto"/>
        <w:jc w:val="both"/>
      </w:pPr>
      <w:r>
        <w:rPr>
          <w:b/>
        </w:rPr>
        <w:t>Pré requis :</w:t>
      </w:r>
    </w:p>
    <w:p w14:paraId="51EB56D4" w14:textId="77777777" w:rsidR="002073E0" w:rsidRDefault="002073E0" w:rsidP="002073E0">
      <w:pPr>
        <w:ind w:left="1440"/>
        <w:jc w:val="both"/>
      </w:pPr>
      <w:r>
        <w:t>Facteur expérimenté ayant déjà occupé des fonctions de tuteurs</w:t>
      </w:r>
    </w:p>
    <w:p w14:paraId="4C6EF13C" w14:textId="77777777" w:rsidR="002073E0" w:rsidRDefault="002073E0" w:rsidP="002073E0">
      <w:pPr>
        <w:ind w:left="1440"/>
        <w:jc w:val="both"/>
      </w:pPr>
      <w:r>
        <w:t>Facteur expérimenté en passe de devenir tuteur</w:t>
      </w:r>
    </w:p>
    <w:p w14:paraId="57296C0D" w14:textId="77777777" w:rsidR="002073E0" w:rsidRDefault="002073E0" w:rsidP="002073E0">
      <w:pPr>
        <w:numPr>
          <w:ilvl w:val="1"/>
          <w:numId w:val="25"/>
        </w:numPr>
        <w:spacing w:after="160" w:line="259" w:lineRule="auto"/>
        <w:jc w:val="both"/>
      </w:pPr>
      <w:r>
        <w:rPr>
          <w:b/>
        </w:rPr>
        <w:t>Objectifs pédagogiques A l’issu de la formation, les tuteurs seront capables de</w:t>
      </w:r>
      <w:r>
        <w:t xml:space="preserve"> :</w:t>
      </w:r>
    </w:p>
    <w:p w14:paraId="6B232615" w14:textId="77777777" w:rsidR="002073E0" w:rsidRDefault="002073E0" w:rsidP="002073E0">
      <w:pPr>
        <w:numPr>
          <w:ilvl w:val="2"/>
          <w:numId w:val="25"/>
        </w:numPr>
        <w:spacing w:after="160" w:line="259" w:lineRule="auto"/>
        <w:jc w:val="both"/>
      </w:pPr>
      <w:r>
        <w:t xml:space="preserve">Appliquer les méthodes pédagogiques qui favorisent l’apprentissage (pédagogie active, évaluation formative, etc.). </w:t>
      </w:r>
    </w:p>
    <w:p w14:paraId="3E78DB08" w14:textId="075FB697" w:rsidR="002073E0" w:rsidRDefault="002073E0" w:rsidP="002073E0">
      <w:pPr>
        <w:numPr>
          <w:ilvl w:val="2"/>
          <w:numId w:val="25"/>
        </w:numPr>
        <w:spacing w:after="160" w:line="259" w:lineRule="auto"/>
        <w:jc w:val="both"/>
      </w:pPr>
      <w:r>
        <w:t>Adopter une posture tutorale favorisant une relation positive avec l’apprenant (motivation, communication bienveillante…)</w:t>
      </w:r>
    </w:p>
    <w:p w14:paraId="3D778EDC" w14:textId="73D98DD0" w:rsidR="002073E0" w:rsidRDefault="002073E0" w:rsidP="002073E0">
      <w:pPr>
        <w:numPr>
          <w:ilvl w:val="2"/>
          <w:numId w:val="25"/>
        </w:numPr>
        <w:spacing w:after="160" w:line="259" w:lineRule="auto"/>
        <w:jc w:val="both"/>
      </w:pPr>
      <w:r>
        <w:t>Gérer les situations difficiles dans la relation tutorale (identifier rapidement les cas problématiques et plan d’action).</w:t>
      </w:r>
    </w:p>
    <w:p w14:paraId="2EB0564E" w14:textId="77777777" w:rsidR="002073E0" w:rsidRDefault="002073E0" w:rsidP="002073E0">
      <w:pPr>
        <w:numPr>
          <w:ilvl w:val="1"/>
          <w:numId w:val="25"/>
        </w:numPr>
        <w:spacing w:after="160" w:line="259" w:lineRule="auto"/>
        <w:jc w:val="both"/>
      </w:pPr>
      <w:r>
        <w:rPr>
          <w:b/>
        </w:rPr>
        <w:t>Bénéfices</w:t>
      </w:r>
      <w:r>
        <w:t xml:space="preserve"> :</w:t>
      </w:r>
    </w:p>
    <w:p w14:paraId="3DEBB3A5" w14:textId="77777777" w:rsidR="002073E0" w:rsidRDefault="002073E0" w:rsidP="002073E0">
      <w:pPr>
        <w:numPr>
          <w:ilvl w:val="2"/>
          <w:numId w:val="25"/>
        </w:numPr>
        <w:spacing w:after="160" w:line="259" w:lineRule="auto"/>
        <w:jc w:val="both"/>
      </w:pPr>
      <w:r>
        <w:t>Améliorer la capacité des tuteurs à transmettre efficacement leur savoir-faire.</w:t>
      </w:r>
    </w:p>
    <w:p w14:paraId="16579B75" w14:textId="77777777" w:rsidR="002073E0" w:rsidRDefault="002073E0" w:rsidP="002073E0">
      <w:pPr>
        <w:numPr>
          <w:ilvl w:val="2"/>
          <w:numId w:val="25"/>
        </w:numPr>
        <w:spacing w:after="160" w:line="259" w:lineRule="auto"/>
        <w:jc w:val="both"/>
      </w:pPr>
      <w:r>
        <w:lastRenderedPageBreak/>
        <w:t>Instaurer une relation de confiance propice à la motivation et à l’engagement de l’apprenti.</w:t>
      </w:r>
    </w:p>
    <w:p w14:paraId="39F39B2A" w14:textId="77777777" w:rsidR="002073E0" w:rsidRDefault="002073E0" w:rsidP="002073E0">
      <w:pPr>
        <w:numPr>
          <w:ilvl w:val="2"/>
          <w:numId w:val="25"/>
        </w:numPr>
        <w:spacing w:after="160" w:line="259" w:lineRule="auto"/>
        <w:jc w:val="both"/>
      </w:pPr>
      <w:r>
        <w:t>Prévenir et résoudre plus rapidement les éventuels problèmes rencontrés sur le terrain.</w:t>
      </w:r>
    </w:p>
    <w:p w14:paraId="519474EC" w14:textId="77777777" w:rsidR="002073E0" w:rsidRDefault="002073E0" w:rsidP="002073E0">
      <w:pPr>
        <w:pStyle w:val="Heading3"/>
        <w:numPr>
          <w:ilvl w:val="2"/>
          <w:numId w:val="3"/>
        </w:numPr>
      </w:pPr>
      <w:r w:rsidRPr="0092382D">
        <w:t>Formation des Apprentis (3 h) 3 modules d’1h00 chacun</w:t>
      </w:r>
      <w:sdt>
        <w:sdtPr>
          <w:tag w:val="goog_rdk_0"/>
          <w:id w:val="529619156"/>
          <w:showingPlcHdr/>
        </w:sdtPr>
        <w:sdtContent>
          <w:r>
            <w:t xml:space="preserve">     </w:t>
          </w:r>
        </w:sdtContent>
      </w:sdt>
    </w:p>
    <w:p w14:paraId="47565355" w14:textId="77777777" w:rsidR="002073E0" w:rsidRDefault="002073E0" w:rsidP="002073E0">
      <w:pPr>
        <w:numPr>
          <w:ilvl w:val="1"/>
          <w:numId w:val="25"/>
        </w:numPr>
        <w:spacing w:after="160" w:line="259" w:lineRule="auto"/>
        <w:jc w:val="both"/>
      </w:pPr>
      <w:r>
        <w:rPr>
          <w:b/>
        </w:rPr>
        <w:t>Pré requis :</w:t>
      </w:r>
    </w:p>
    <w:p w14:paraId="55C7B64D" w14:textId="77777777" w:rsidR="002073E0" w:rsidRDefault="002073E0" w:rsidP="002073E0">
      <w:pPr>
        <w:ind w:left="1440"/>
        <w:jc w:val="both"/>
      </w:pPr>
      <w:r>
        <w:t>Avoir validé sa période d’essai</w:t>
      </w:r>
    </w:p>
    <w:p w14:paraId="69A97A51" w14:textId="77777777" w:rsidR="002073E0" w:rsidRDefault="002073E0" w:rsidP="002073E0">
      <w:pPr>
        <w:ind w:left="1440"/>
        <w:jc w:val="both"/>
      </w:pPr>
      <w:r>
        <w:t>Avoir suivi la formation d’intégration de La Poste</w:t>
      </w:r>
    </w:p>
    <w:p w14:paraId="25C6672B" w14:textId="77777777" w:rsidR="002073E0" w:rsidRDefault="002073E0" w:rsidP="002073E0">
      <w:pPr>
        <w:numPr>
          <w:ilvl w:val="1"/>
          <w:numId w:val="25"/>
        </w:numPr>
        <w:spacing w:after="160" w:line="259" w:lineRule="auto"/>
        <w:jc w:val="both"/>
      </w:pPr>
      <w:r>
        <w:rPr>
          <w:b/>
        </w:rPr>
        <w:t>Objectifs</w:t>
      </w:r>
      <w:r>
        <w:t xml:space="preserve"> </w:t>
      </w:r>
      <w:r>
        <w:rPr>
          <w:b/>
        </w:rPr>
        <w:t>pédagogiques A l’issu de la formation, les apprentis facteurs seront capables de</w:t>
      </w:r>
      <w:r>
        <w:t xml:space="preserve"> :</w:t>
      </w:r>
    </w:p>
    <w:p w14:paraId="4770AC1F" w14:textId="77777777" w:rsidR="002073E0" w:rsidRDefault="002073E0" w:rsidP="002073E0">
      <w:pPr>
        <w:numPr>
          <w:ilvl w:val="2"/>
          <w:numId w:val="25"/>
        </w:numPr>
        <w:spacing w:after="160" w:line="259" w:lineRule="auto"/>
        <w:jc w:val="both"/>
      </w:pPr>
      <w:r>
        <w:t>Appliquer la réglementation et les règles de sécurité lors de la distribution des recommandés.</w:t>
      </w:r>
    </w:p>
    <w:p w14:paraId="4887F063" w14:textId="77777777" w:rsidR="002073E0" w:rsidRDefault="002073E0" w:rsidP="002073E0">
      <w:pPr>
        <w:numPr>
          <w:ilvl w:val="2"/>
          <w:numId w:val="25"/>
        </w:numPr>
        <w:spacing w:after="160" w:line="259" w:lineRule="auto"/>
        <w:jc w:val="both"/>
      </w:pPr>
      <w:r>
        <w:t>Appliquer les méthodes de travail dans le cadre de la préparation de la tournée, du tri et de la distribution.</w:t>
      </w:r>
    </w:p>
    <w:p w14:paraId="221DD89D" w14:textId="77777777" w:rsidR="002073E0" w:rsidRDefault="002073E0" w:rsidP="002073E0">
      <w:pPr>
        <w:numPr>
          <w:ilvl w:val="2"/>
          <w:numId w:val="25"/>
        </w:numPr>
        <w:spacing w:after="160" w:line="259" w:lineRule="auto"/>
        <w:jc w:val="both"/>
      </w:pPr>
      <w:r>
        <w:t xml:space="preserve">Adopter une posture professionnelle face aux clients et développer la relation clientèle. </w:t>
      </w:r>
    </w:p>
    <w:p w14:paraId="6E0BBFEC" w14:textId="77777777" w:rsidR="002073E0" w:rsidRDefault="002073E0" w:rsidP="002073E0">
      <w:pPr>
        <w:numPr>
          <w:ilvl w:val="1"/>
          <w:numId w:val="25"/>
        </w:numPr>
        <w:spacing w:after="160" w:line="259" w:lineRule="auto"/>
        <w:jc w:val="both"/>
      </w:pPr>
      <w:r>
        <w:rPr>
          <w:b/>
        </w:rPr>
        <w:t>Bénéfices</w:t>
      </w:r>
      <w:r>
        <w:t xml:space="preserve"> :</w:t>
      </w:r>
    </w:p>
    <w:p w14:paraId="53CEA61D" w14:textId="77777777" w:rsidR="002073E0" w:rsidRDefault="002073E0" w:rsidP="002073E0">
      <w:pPr>
        <w:numPr>
          <w:ilvl w:val="2"/>
          <w:numId w:val="25"/>
        </w:numPr>
        <w:spacing w:after="160" w:line="259" w:lineRule="auto"/>
        <w:jc w:val="both"/>
      </w:pPr>
      <w:r>
        <w:t>Aligner tous les futurs facteurs sur des bases communes.</w:t>
      </w:r>
    </w:p>
    <w:p w14:paraId="39C7773C" w14:textId="77777777" w:rsidR="002073E0" w:rsidRDefault="002073E0" w:rsidP="002073E0">
      <w:pPr>
        <w:numPr>
          <w:ilvl w:val="2"/>
          <w:numId w:val="25"/>
        </w:numPr>
        <w:spacing w:after="160" w:line="259" w:lineRule="auto"/>
        <w:jc w:val="both"/>
      </w:pPr>
      <w:r>
        <w:t>Permettre une compréhension uniforme des standards de La Poste.</w:t>
      </w:r>
    </w:p>
    <w:p w14:paraId="34360453" w14:textId="77777777" w:rsidR="002073E0" w:rsidRDefault="002073E0" w:rsidP="002073E0">
      <w:pPr>
        <w:numPr>
          <w:ilvl w:val="2"/>
          <w:numId w:val="25"/>
        </w:numPr>
        <w:spacing w:after="160" w:line="259" w:lineRule="auto"/>
        <w:jc w:val="both"/>
      </w:pPr>
      <w:r>
        <w:t>Créer un socle partagé avant l’intervention des tuteurs, favorisant l’autonomie et l’efficacité.</w:t>
      </w:r>
    </w:p>
    <w:p w14:paraId="1750C197" w14:textId="77777777" w:rsidR="002073E0" w:rsidRDefault="002073E0" w:rsidP="002073E0">
      <w:pPr>
        <w:numPr>
          <w:ilvl w:val="1"/>
          <w:numId w:val="25"/>
        </w:numPr>
        <w:spacing w:after="160" w:line="259" w:lineRule="auto"/>
        <w:jc w:val="both"/>
        <w:rPr>
          <w:b/>
        </w:rPr>
      </w:pPr>
      <w:r>
        <w:rPr>
          <w:b/>
        </w:rPr>
        <w:t>Modalités pédagogiques :</w:t>
      </w:r>
    </w:p>
    <w:p w14:paraId="101F84BE" w14:textId="77777777" w:rsidR="002073E0" w:rsidRDefault="002073E0" w:rsidP="002073E0">
      <w:pPr>
        <w:numPr>
          <w:ilvl w:val="2"/>
          <w:numId w:val="25"/>
        </w:numPr>
        <w:spacing w:after="160" w:line="259" w:lineRule="auto"/>
        <w:jc w:val="both"/>
      </w:pPr>
      <w:r>
        <w:t>E-learning pour le module 1 (réglementaire et sécurité)</w:t>
      </w:r>
    </w:p>
    <w:p w14:paraId="24341A0F" w14:textId="77777777" w:rsidR="002073E0" w:rsidRDefault="002073E0" w:rsidP="002073E0">
      <w:pPr>
        <w:numPr>
          <w:ilvl w:val="2"/>
          <w:numId w:val="25"/>
        </w:numPr>
        <w:spacing w:after="160" w:line="259" w:lineRule="auto"/>
        <w:jc w:val="both"/>
      </w:pPr>
      <w:r>
        <w:t>Classes virtuelles (budget) ou présentiel (recommandé) Modules 2 et 3 Modalité mixte</w:t>
      </w:r>
    </w:p>
    <w:p w14:paraId="7DD86B4A" w14:textId="77777777" w:rsidR="002073E0" w:rsidRDefault="002073E0" w:rsidP="002073E0">
      <w:pPr>
        <w:numPr>
          <w:ilvl w:val="1"/>
          <w:numId w:val="25"/>
        </w:numPr>
        <w:spacing w:after="160" w:line="259" w:lineRule="auto"/>
        <w:jc w:val="both"/>
        <w:rPr>
          <w:b/>
        </w:rPr>
      </w:pPr>
      <w:r>
        <w:rPr>
          <w:b/>
        </w:rPr>
        <w:t>Moyens et évaluations :</w:t>
      </w:r>
    </w:p>
    <w:p w14:paraId="7298FEC6" w14:textId="77777777" w:rsidR="002073E0" w:rsidRDefault="002073E0" w:rsidP="002073E0">
      <w:pPr>
        <w:numPr>
          <w:ilvl w:val="2"/>
          <w:numId w:val="25"/>
        </w:numPr>
        <w:spacing w:after="160" w:line="259" w:lineRule="auto"/>
        <w:jc w:val="both"/>
      </w:pPr>
      <w:r>
        <w:t>Support pédagogique, clés USB, Plateforme pédagogique (</w:t>
      </w:r>
      <w:proofErr w:type="spellStart"/>
      <w:r>
        <w:t>exple</w:t>
      </w:r>
      <w:proofErr w:type="spellEnd"/>
      <w:r>
        <w:t xml:space="preserve"> Moodle), Cartes mémos, Portfolio, vidéo projecteur</w:t>
      </w:r>
    </w:p>
    <w:p w14:paraId="7272ECBC" w14:textId="11ECF68F" w:rsidR="002073E0" w:rsidRDefault="002073E0" w:rsidP="002073E0">
      <w:pPr>
        <w:numPr>
          <w:ilvl w:val="2"/>
          <w:numId w:val="25"/>
        </w:numPr>
        <w:spacing w:after="160" w:line="259" w:lineRule="auto"/>
        <w:jc w:val="both"/>
      </w:pPr>
      <w:r>
        <w:t>Evaluations formatives : Cas pratique : Jeux de rôles en cas réel ou en situation réelle, QCM</w:t>
      </w:r>
    </w:p>
    <w:p w14:paraId="3DF0DD69" w14:textId="1586447A" w:rsidR="002073E0" w:rsidRDefault="002073E0" w:rsidP="002073E0">
      <w:pPr>
        <w:numPr>
          <w:ilvl w:val="2"/>
          <w:numId w:val="25"/>
        </w:numPr>
        <w:spacing w:after="160" w:line="259" w:lineRule="auto"/>
        <w:jc w:val="both"/>
      </w:pPr>
      <w:r>
        <w:t xml:space="preserve">Evaluations sommatives : QCM, Etude de cas </w:t>
      </w:r>
    </w:p>
    <w:p w14:paraId="5C6ADB63" w14:textId="77777777" w:rsidR="002073E0" w:rsidRDefault="002073E0" w:rsidP="002073E0">
      <w:pPr>
        <w:numPr>
          <w:ilvl w:val="1"/>
          <w:numId w:val="25"/>
        </w:numPr>
        <w:spacing w:after="160" w:line="259" w:lineRule="auto"/>
        <w:jc w:val="both"/>
      </w:pPr>
      <w:r>
        <w:rPr>
          <w:b/>
        </w:rPr>
        <w:t>Budget :</w:t>
      </w:r>
      <w:r>
        <w:t xml:space="preserve"> Combien de formateurs ? </w:t>
      </w:r>
    </w:p>
    <w:p w14:paraId="0A6F416E" w14:textId="77777777" w:rsidR="002073E0" w:rsidRDefault="002073E0" w:rsidP="002073E0">
      <w:pPr>
        <w:numPr>
          <w:ilvl w:val="1"/>
          <w:numId w:val="25"/>
        </w:numPr>
        <w:spacing w:after="160" w:line="259" w:lineRule="auto"/>
        <w:jc w:val="both"/>
      </w:pPr>
      <w:r>
        <w:t>Nombre d’apprenants par groupe</w:t>
      </w:r>
    </w:p>
    <w:p w14:paraId="692DD1FB" w14:textId="2CC40D16" w:rsidR="002073E0" w:rsidRDefault="002073E0" w:rsidP="002073E0">
      <w:pPr>
        <w:numPr>
          <w:ilvl w:val="1"/>
          <w:numId w:val="25"/>
        </w:numPr>
        <w:spacing w:after="160" w:line="259" w:lineRule="auto"/>
        <w:jc w:val="both"/>
      </w:pPr>
      <w:r>
        <w:t xml:space="preserve">Lieu de formation : chez le client ou à l’OF </w:t>
      </w:r>
    </w:p>
    <w:p w14:paraId="1DDD6CCB" w14:textId="77777777" w:rsidR="002073E0" w:rsidRDefault="002073E0" w:rsidP="002073E0">
      <w:pPr>
        <w:jc w:val="both"/>
      </w:pPr>
    </w:p>
    <w:p w14:paraId="52A35CB8" w14:textId="77777777" w:rsidR="002073E0" w:rsidRDefault="002073E0" w:rsidP="002073E0">
      <w:pPr>
        <w:pStyle w:val="Heading2"/>
        <w:numPr>
          <w:ilvl w:val="1"/>
          <w:numId w:val="3"/>
        </w:numPr>
      </w:pPr>
      <w:bookmarkStart w:id="41" w:name="_Toc191652419"/>
      <w:r>
        <w:lastRenderedPageBreak/>
        <w:t>Arguments de Valeur Ajoutée</w:t>
      </w:r>
      <w:bookmarkEnd w:id="41"/>
    </w:p>
    <w:p w14:paraId="6028E8CA" w14:textId="77777777" w:rsidR="002073E0" w:rsidRDefault="002073E0" w:rsidP="002073E0">
      <w:pPr>
        <w:pStyle w:val="Heading3"/>
        <w:numPr>
          <w:ilvl w:val="2"/>
          <w:numId w:val="3"/>
        </w:numPr>
      </w:pPr>
      <w:r>
        <w:t>Gain d’Efficacité et d’Autonomie</w:t>
      </w:r>
    </w:p>
    <w:p w14:paraId="1C778772" w14:textId="77777777" w:rsidR="002073E0" w:rsidRDefault="002073E0" w:rsidP="002073E0">
      <w:pPr>
        <w:numPr>
          <w:ilvl w:val="1"/>
          <w:numId w:val="26"/>
        </w:numPr>
        <w:spacing w:after="160" w:line="259" w:lineRule="auto"/>
        <w:jc w:val="both"/>
      </w:pPr>
      <w:r>
        <w:t xml:space="preserve">En </w:t>
      </w:r>
      <w:r>
        <w:rPr>
          <w:b/>
        </w:rPr>
        <w:t>séparant</w:t>
      </w:r>
      <w:r>
        <w:t xml:space="preserve"> les publics, chaque participant reçoit une formation adaptée à ses </w:t>
      </w:r>
      <w:r>
        <w:rPr>
          <w:b/>
        </w:rPr>
        <w:t>vrais besoins</w:t>
      </w:r>
      <w:r>
        <w:t>.</w:t>
      </w:r>
    </w:p>
    <w:p w14:paraId="3093CFC5" w14:textId="77777777" w:rsidR="002073E0" w:rsidRDefault="002073E0" w:rsidP="002073E0">
      <w:pPr>
        <w:numPr>
          <w:ilvl w:val="1"/>
          <w:numId w:val="26"/>
        </w:numPr>
        <w:spacing w:after="160" w:line="259" w:lineRule="auto"/>
        <w:jc w:val="both"/>
      </w:pPr>
      <w:r>
        <w:t>Les apprentis acquièrent rapidement un socle de connaissances, évitant des blocages en présence de leurs tuteurs.</w:t>
      </w:r>
    </w:p>
    <w:p w14:paraId="31968A9D" w14:textId="77777777" w:rsidR="002073E0" w:rsidRDefault="002073E0" w:rsidP="002073E0">
      <w:pPr>
        <w:numPr>
          <w:ilvl w:val="1"/>
          <w:numId w:val="26"/>
        </w:numPr>
        <w:spacing w:after="160" w:line="259" w:lineRule="auto"/>
        <w:jc w:val="both"/>
      </w:pPr>
      <w:r>
        <w:t>Les tuteurs, pour leur part, se concentrent sur les compétences pédagogiques et managériales, souvent négligées dans une formation mixte.</w:t>
      </w:r>
    </w:p>
    <w:p w14:paraId="77507EE6" w14:textId="77777777" w:rsidR="002073E0" w:rsidRDefault="002073E0" w:rsidP="002073E0">
      <w:pPr>
        <w:pStyle w:val="Heading3"/>
        <w:numPr>
          <w:ilvl w:val="2"/>
          <w:numId w:val="3"/>
        </w:numPr>
      </w:pPr>
      <w:r>
        <w:t>Respect des Méthodes Pédagogiques Éprouvées</w:t>
      </w:r>
    </w:p>
    <w:p w14:paraId="662143E6" w14:textId="77777777" w:rsidR="002073E0" w:rsidRDefault="002073E0" w:rsidP="002073E0">
      <w:pPr>
        <w:numPr>
          <w:ilvl w:val="1"/>
          <w:numId w:val="26"/>
        </w:numPr>
        <w:spacing w:after="160" w:line="259" w:lineRule="auto"/>
        <w:jc w:val="both"/>
      </w:pPr>
      <w:r>
        <w:t xml:space="preserve">La </w:t>
      </w:r>
      <w:r>
        <w:rPr>
          <w:b/>
        </w:rPr>
        <w:t>formation différenciée</w:t>
      </w:r>
      <w:r>
        <w:t xml:space="preserve"> est une pratique reconnue pour favoriser l’apprentissage (cf. principes d’andragogie, de pédagogie active).</w:t>
      </w:r>
    </w:p>
    <w:p w14:paraId="2536C29F" w14:textId="77777777" w:rsidR="002073E0" w:rsidRDefault="002073E0" w:rsidP="002073E0">
      <w:pPr>
        <w:numPr>
          <w:ilvl w:val="1"/>
          <w:numId w:val="26"/>
        </w:numPr>
        <w:spacing w:after="160" w:line="259" w:lineRule="auto"/>
        <w:jc w:val="both"/>
      </w:pPr>
      <w:r>
        <w:t xml:space="preserve">Les participants sont plus enclins à </w:t>
      </w:r>
      <w:r>
        <w:rPr>
          <w:b/>
        </w:rPr>
        <w:t>échanger librement</w:t>
      </w:r>
      <w:r>
        <w:t xml:space="preserve"> lorsqu’ils sont entre pairs (apprentis entre eux, tuteurs entre eux), sans jugements ni craintes.</w:t>
      </w:r>
    </w:p>
    <w:p w14:paraId="40D50F19" w14:textId="77777777" w:rsidR="002073E0" w:rsidRDefault="002073E0" w:rsidP="002073E0">
      <w:pPr>
        <w:pStyle w:val="Heading3"/>
        <w:numPr>
          <w:ilvl w:val="2"/>
          <w:numId w:val="3"/>
        </w:numPr>
      </w:pPr>
      <w:r>
        <w:t>Montée en Compétences Accélérée</w:t>
      </w:r>
    </w:p>
    <w:p w14:paraId="48B11AE8" w14:textId="77777777" w:rsidR="002073E0" w:rsidRDefault="002073E0" w:rsidP="002073E0">
      <w:pPr>
        <w:numPr>
          <w:ilvl w:val="1"/>
          <w:numId w:val="26"/>
        </w:numPr>
        <w:spacing w:after="160" w:line="259" w:lineRule="auto"/>
        <w:jc w:val="both"/>
      </w:pPr>
      <w:r>
        <w:t xml:space="preserve">Les apprentis, disposant déjà des connaissances de base (règlementaire, sécurité, etc.), seront plus </w:t>
      </w:r>
      <w:r>
        <w:rPr>
          <w:b/>
        </w:rPr>
        <w:t>réceptifs</w:t>
      </w:r>
      <w:r>
        <w:t xml:space="preserve"> au tutorat sur le terrain.</w:t>
      </w:r>
    </w:p>
    <w:p w14:paraId="4D62148A" w14:textId="77777777" w:rsidR="002073E0" w:rsidRDefault="002073E0" w:rsidP="002073E0">
      <w:pPr>
        <w:numPr>
          <w:ilvl w:val="1"/>
          <w:numId w:val="26"/>
        </w:numPr>
        <w:spacing w:after="160" w:line="259" w:lineRule="auto"/>
        <w:jc w:val="both"/>
      </w:pPr>
      <w:r>
        <w:t xml:space="preserve">Les tuteurs, formés à la relation d’accompagnement, géreront plus efficacement les </w:t>
      </w:r>
      <w:r>
        <w:rPr>
          <w:b/>
        </w:rPr>
        <w:t>situations difficiles</w:t>
      </w:r>
      <w:r>
        <w:t xml:space="preserve"> (conflits, incompréhensions), réduisant le risque d’échec et le </w:t>
      </w:r>
      <w:r>
        <w:rPr>
          <w:b/>
        </w:rPr>
        <w:t>turnover</w:t>
      </w:r>
      <w:r>
        <w:t xml:space="preserve"> des apprentis.</w:t>
      </w:r>
    </w:p>
    <w:p w14:paraId="46BADF4E" w14:textId="77777777" w:rsidR="002073E0" w:rsidRDefault="002073E0" w:rsidP="002073E0">
      <w:pPr>
        <w:pStyle w:val="Heading3"/>
        <w:numPr>
          <w:ilvl w:val="2"/>
          <w:numId w:val="3"/>
        </w:numPr>
      </w:pPr>
      <w:r>
        <w:t>Impact Mesurable sur la Performance</w:t>
      </w:r>
    </w:p>
    <w:p w14:paraId="0A157FC4" w14:textId="77777777" w:rsidR="002073E0" w:rsidRDefault="002073E0" w:rsidP="002073E0">
      <w:pPr>
        <w:numPr>
          <w:ilvl w:val="1"/>
          <w:numId w:val="26"/>
        </w:numPr>
        <w:spacing w:after="160" w:line="259" w:lineRule="auto"/>
        <w:jc w:val="both"/>
      </w:pPr>
      <w:r>
        <w:t xml:space="preserve">En investissant dans 5 ou 6 heures (au lieu de 3), on optimise la </w:t>
      </w:r>
      <w:r>
        <w:rPr>
          <w:b/>
        </w:rPr>
        <w:t>qualité de la transmission</w:t>
      </w:r>
      <w:r>
        <w:t>.</w:t>
      </w:r>
    </w:p>
    <w:p w14:paraId="75D3402A" w14:textId="77777777" w:rsidR="002073E0" w:rsidRDefault="002073E0" w:rsidP="002073E0">
      <w:pPr>
        <w:numPr>
          <w:ilvl w:val="1"/>
          <w:numId w:val="26"/>
        </w:numPr>
        <w:spacing w:after="160" w:line="259" w:lineRule="auto"/>
        <w:jc w:val="both"/>
      </w:pPr>
      <w:r>
        <w:t>Les apprenants mieux formés impliquent à moyen-long terme :</w:t>
      </w:r>
    </w:p>
    <w:p w14:paraId="445193C7" w14:textId="77777777" w:rsidR="002073E0" w:rsidRDefault="002073E0" w:rsidP="002073E0">
      <w:pPr>
        <w:numPr>
          <w:ilvl w:val="2"/>
          <w:numId w:val="26"/>
        </w:numPr>
        <w:spacing w:after="160" w:line="259" w:lineRule="auto"/>
        <w:jc w:val="both"/>
      </w:pPr>
      <w:r>
        <w:t xml:space="preserve">Une </w:t>
      </w:r>
      <w:r>
        <w:rPr>
          <w:b/>
        </w:rPr>
        <w:t>amélioration de la satisfaction clientèle</w:t>
      </w:r>
      <w:r>
        <w:t xml:space="preserve"> (relation client)</w:t>
      </w:r>
    </w:p>
    <w:p w14:paraId="089F1156" w14:textId="77777777" w:rsidR="002073E0" w:rsidRDefault="002073E0" w:rsidP="002073E0">
      <w:pPr>
        <w:numPr>
          <w:ilvl w:val="2"/>
          <w:numId w:val="26"/>
        </w:numPr>
        <w:spacing w:after="160" w:line="259" w:lineRule="auto"/>
        <w:jc w:val="both"/>
      </w:pPr>
      <w:r>
        <w:t xml:space="preserve">Une réduction des </w:t>
      </w:r>
      <w:r>
        <w:rPr>
          <w:b/>
        </w:rPr>
        <w:t>coûts de correction</w:t>
      </w:r>
      <w:r>
        <w:t xml:space="preserve"> (moins d’erreurs, moins de retravail)</w:t>
      </w:r>
    </w:p>
    <w:p w14:paraId="5968D420" w14:textId="77777777" w:rsidR="002073E0" w:rsidRDefault="002073E0" w:rsidP="002073E0">
      <w:pPr>
        <w:numPr>
          <w:ilvl w:val="2"/>
          <w:numId w:val="26"/>
        </w:numPr>
        <w:spacing w:after="160" w:line="259" w:lineRule="auto"/>
        <w:jc w:val="both"/>
      </w:pPr>
      <w:r>
        <w:t xml:space="preserve">Une </w:t>
      </w:r>
      <w:r>
        <w:rPr>
          <w:b/>
        </w:rPr>
        <w:t>fidélisation</w:t>
      </w:r>
      <w:r>
        <w:t xml:space="preserve"> des nouveaux embauchés (meilleure expérience d’intégration)</w:t>
      </w:r>
    </w:p>
    <w:p w14:paraId="259EBF32" w14:textId="77777777" w:rsidR="002073E0" w:rsidRDefault="002073E0" w:rsidP="002073E0">
      <w:pPr>
        <w:pStyle w:val="Heading3"/>
        <w:numPr>
          <w:ilvl w:val="2"/>
          <w:numId w:val="3"/>
        </w:numPr>
      </w:pPr>
      <w:r>
        <w:t>Adaptabilité et Flexibilité Budget-Temps</w:t>
      </w:r>
    </w:p>
    <w:p w14:paraId="5619A666" w14:textId="77777777" w:rsidR="002073E0" w:rsidRDefault="002073E0" w:rsidP="002073E0">
      <w:pPr>
        <w:numPr>
          <w:ilvl w:val="1"/>
          <w:numId w:val="26"/>
        </w:numPr>
        <w:spacing w:after="160" w:line="259" w:lineRule="auto"/>
        <w:jc w:val="both"/>
      </w:pPr>
      <w:r>
        <w:t xml:space="preserve">Nous respectons la contrainte initiale (3 heures) dans une version </w:t>
      </w:r>
      <w:r>
        <w:rPr>
          <w:b/>
        </w:rPr>
        <w:t>minimale</w:t>
      </w:r>
      <w:r>
        <w:t xml:space="preserve"> si nécessaire.</w:t>
      </w:r>
    </w:p>
    <w:p w14:paraId="31116A9A" w14:textId="77777777" w:rsidR="002073E0" w:rsidRDefault="002073E0" w:rsidP="002073E0">
      <w:pPr>
        <w:numPr>
          <w:ilvl w:val="1"/>
          <w:numId w:val="26"/>
        </w:numPr>
        <w:spacing w:after="160" w:line="259" w:lineRule="auto"/>
        <w:jc w:val="both"/>
      </w:pPr>
      <w:r>
        <w:t xml:space="preserve">Nous suggérons </w:t>
      </w:r>
      <w:r>
        <w:rPr>
          <w:b/>
        </w:rPr>
        <w:t>5 ou 6 heures</w:t>
      </w:r>
      <w:r>
        <w:t xml:space="preserve"> pour obtenir un </w:t>
      </w:r>
      <w:r>
        <w:rPr>
          <w:b/>
        </w:rPr>
        <w:t>retour sur investissement</w:t>
      </w:r>
      <w:r>
        <w:t xml:space="preserve"> (ROI) nettement supérieur, justifié par :</w:t>
      </w:r>
    </w:p>
    <w:p w14:paraId="04335DBB" w14:textId="77777777" w:rsidR="002073E0" w:rsidRDefault="002073E0" w:rsidP="002073E0">
      <w:pPr>
        <w:numPr>
          <w:ilvl w:val="2"/>
          <w:numId w:val="26"/>
        </w:numPr>
        <w:spacing w:after="160" w:line="259" w:lineRule="auto"/>
        <w:jc w:val="both"/>
      </w:pPr>
      <w:r>
        <w:t>Plus grande qualité de formation</w:t>
      </w:r>
    </w:p>
    <w:p w14:paraId="419F82DC" w14:textId="77777777" w:rsidR="002073E0" w:rsidRDefault="002073E0" w:rsidP="002073E0">
      <w:pPr>
        <w:numPr>
          <w:ilvl w:val="2"/>
          <w:numId w:val="26"/>
        </w:numPr>
        <w:spacing w:after="160" w:line="259" w:lineRule="auto"/>
        <w:jc w:val="both"/>
      </w:pPr>
      <w:r>
        <w:lastRenderedPageBreak/>
        <w:t>Meilleure cohésion d’équipe (tuteurs &amp; apprentis)</w:t>
      </w:r>
    </w:p>
    <w:p w14:paraId="1F6C070B" w14:textId="77777777" w:rsidR="002073E0" w:rsidRDefault="002073E0" w:rsidP="002073E0">
      <w:pPr>
        <w:numPr>
          <w:ilvl w:val="2"/>
          <w:numId w:val="26"/>
        </w:numPr>
        <w:spacing w:after="160" w:line="259" w:lineRule="auto"/>
        <w:jc w:val="both"/>
      </w:pPr>
      <w:r>
        <w:t>Gain de temps futur en évitant des formations complémentaires ou du suivi correctif par la suite</w:t>
      </w:r>
    </w:p>
    <w:p w14:paraId="0E56F1AA" w14:textId="77777777" w:rsidR="002073E0" w:rsidRDefault="002073E0" w:rsidP="002073E0">
      <w:pPr>
        <w:jc w:val="both"/>
      </w:pPr>
    </w:p>
    <w:p w14:paraId="3881B0DE" w14:textId="77777777" w:rsidR="002073E0" w:rsidRDefault="002073E0" w:rsidP="002073E0">
      <w:pPr>
        <w:pStyle w:val="Heading2"/>
        <w:numPr>
          <w:ilvl w:val="1"/>
          <w:numId w:val="3"/>
        </w:numPr>
      </w:pPr>
      <w:bookmarkStart w:id="42" w:name="_Toc191652420"/>
      <w:r>
        <w:t>Proposition Concrète et Modalités</w:t>
      </w:r>
      <w:bookmarkEnd w:id="42"/>
    </w:p>
    <w:p w14:paraId="626B11A2" w14:textId="77777777" w:rsidR="002073E0" w:rsidRDefault="002073E0" w:rsidP="002073E0">
      <w:pPr>
        <w:pStyle w:val="Heading3"/>
        <w:numPr>
          <w:ilvl w:val="2"/>
          <w:numId w:val="3"/>
        </w:numPr>
      </w:pPr>
      <w:r>
        <w:t>Calendrier</w:t>
      </w:r>
    </w:p>
    <w:p w14:paraId="40905DA7" w14:textId="77777777" w:rsidR="002073E0" w:rsidRDefault="002073E0" w:rsidP="002073E0">
      <w:pPr>
        <w:numPr>
          <w:ilvl w:val="1"/>
          <w:numId w:val="27"/>
        </w:numPr>
        <w:spacing w:after="160" w:line="259" w:lineRule="auto"/>
        <w:jc w:val="both"/>
      </w:pPr>
      <w:r>
        <w:rPr>
          <w:b/>
        </w:rPr>
        <w:t>2 demi-journées</w:t>
      </w:r>
      <w:r>
        <w:t xml:space="preserve"> (une pour les apprentis, une pour les tuteurs)</w:t>
      </w:r>
    </w:p>
    <w:p w14:paraId="7D65956C" w14:textId="77777777" w:rsidR="002073E0" w:rsidRDefault="002073E0" w:rsidP="002073E0">
      <w:pPr>
        <w:numPr>
          <w:ilvl w:val="1"/>
          <w:numId w:val="27"/>
        </w:numPr>
        <w:spacing w:after="160" w:line="259" w:lineRule="auto"/>
        <w:jc w:val="both"/>
      </w:pPr>
      <w:r>
        <w:t xml:space="preserve">Ou bien </w:t>
      </w:r>
      <w:r>
        <w:rPr>
          <w:b/>
        </w:rPr>
        <w:t>1 journée complète</w:t>
      </w:r>
      <w:r>
        <w:t xml:space="preserve"> (le matin pour les apprentis, l’après-midi pour les tuteurs), avec possibilité d’ajuster selon les disponibilités.</w:t>
      </w:r>
    </w:p>
    <w:p w14:paraId="3D22548F" w14:textId="77777777" w:rsidR="002073E0" w:rsidRDefault="002073E0" w:rsidP="002073E0">
      <w:pPr>
        <w:pStyle w:val="Heading3"/>
        <w:numPr>
          <w:ilvl w:val="2"/>
          <w:numId w:val="3"/>
        </w:numPr>
      </w:pPr>
      <w:r>
        <w:t>Ressources Humaines (à confirmer ?)</w:t>
      </w:r>
    </w:p>
    <w:p w14:paraId="6912C365" w14:textId="77777777" w:rsidR="002073E0" w:rsidRDefault="002073E0" w:rsidP="002073E0">
      <w:pPr>
        <w:numPr>
          <w:ilvl w:val="1"/>
          <w:numId w:val="27"/>
        </w:numPr>
        <w:spacing w:after="160" w:line="259" w:lineRule="auto"/>
        <w:jc w:val="both"/>
      </w:pPr>
      <w:r>
        <w:rPr>
          <w:b/>
        </w:rPr>
        <w:t>1 ou 2 formateurs</w:t>
      </w:r>
      <w:r>
        <w:t xml:space="preserve"> spécialisés en pédagogie pour la partie tuteurs.</w:t>
      </w:r>
    </w:p>
    <w:p w14:paraId="0FDEE48B" w14:textId="77777777" w:rsidR="002073E0" w:rsidRDefault="002073E0" w:rsidP="002073E0">
      <w:pPr>
        <w:numPr>
          <w:ilvl w:val="1"/>
          <w:numId w:val="27"/>
        </w:numPr>
        <w:spacing w:after="160" w:line="259" w:lineRule="auto"/>
        <w:jc w:val="both"/>
      </w:pPr>
      <w:r>
        <w:rPr>
          <w:b/>
        </w:rPr>
        <w:t>1 formateur</w:t>
      </w:r>
      <w:r>
        <w:t xml:space="preserve"> expert métier et/ou sécurité pour la partie apprentis, si besoin.</w:t>
      </w:r>
    </w:p>
    <w:p w14:paraId="74F25CB8" w14:textId="77777777" w:rsidR="002073E0" w:rsidRDefault="002073E0" w:rsidP="002073E0">
      <w:pPr>
        <w:numPr>
          <w:ilvl w:val="1"/>
          <w:numId w:val="27"/>
        </w:numPr>
        <w:spacing w:after="160" w:line="259" w:lineRule="auto"/>
        <w:jc w:val="both"/>
      </w:pPr>
      <w:r>
        <w:t xml:space="preserve">Possibilité de mobiliser un </w:t>
      </w:r>
      <w:r>
        <w:rPr>
          <w:b/>
        </w:rPr>
        <w:t>expert en communication</w:t>
      </w:r>
      <w:r>
        <w:t xml:space="preserve"> pour les deux publics si le commanditaire souhaite approfondir la notion de relation client.</w:t>
      </w:r>
    </w:p>
    <w:p w14:paraId="10DBEFD7" w14:textId="77777777" w:rsidR="002073E0" w:rsidRDefault="002073E0" w:rsidP="002073E0">
      <w:pPr>
        <w:jc w:val="both"/>
      </w:pPr>
    </w:p>
    <w:p w14:paraId="608CBB48" w14:textId="77777777" w:rsidR="002073E0" w:rsidRDefault="002073E0" w:rsidP="002073E0">
      <w:pPr>
        <w:pStyle w:val="Heading2"/>
        <w:numPr>
          <w:ilvl w:val="1"/>
          <w:numId w:val="3"/>
        </w:numPr>
      </w:pPr>
      <w:bookmarkStart w:id="43" w:name="_Toc191652421"/>
      <w:r>
        <w:t>Conclusion</w:t>
      </w:r>
      <w:bookmarkEnd w:id="43"/>
      <w:r>
        <w:t xml:space="preserve"> </w:t>
      </w:r>
    </w:p>
    <w:p w14:paraId="11F9B17F" w14:textId="77777777" w:rsidR="002073E0" w:rsidRDefault="002073E0" w:rsidP="002073E0">
      <w:pPr>
        <w:numPr>
          <w:ilvl w:val="0"/>
          <w:numId w:val="28"/>
        </w:numPr>
        <w:spacing w:after="160" w:line="259" w:lineRule="auto"/>
        <w:jc w:val="both"/>
      </w:pPr>
      <w:r>
        <w:t xml:space="preserve">En </w:t>
      </w:r>
      <w:r>
        <w:rPr>
          <w:b/>
        </w:rPr>
        <w:t>séparant</w:t>
      </w:r>
      <w:r>
        <w:t xml:space="preserve"> tuteurs et apprentis, nous assurons un </w:t>
      </w:r>
      <w:r>
        <w:rPr>
          <w:b/>
        </w:rPr>
        <w:t>apprentissage ciblé</w:t>
      </w:r>
      <w:r>
        <w:t xml:space="preserve"> et </w:t>
      </w:r>
      <w:r>
        <w:rPr>
          <w:b/>
        </w:rPr>
        <w:t>efficace</w:t>
      </w:r>
      <w:r>
        <w:t>, garantissant une intégration plus rapide et plus solide des nouveaux facteurs.</w:t>
      </w:r>
    </w:p>
    <w:p w14:paraId="331AFDAD" w14:textId="77777777" w:rsidR="002073E0" w:rsidRDefault="002073E0" w:rsidP="002073E0">
      <w:pPr>
        <w:numPr>
          <w:ilvl w:val="0"/>
          <w:numId w:val="28"/>
        </w:numPr>
        <w:spacing w:after="160" w:line="259" w:lineRule="auto"/>
        <w:jc w:val="both"/>
      </w:pPr>
      <w:r>
        <w:t xml:space="preserve">En </w:t>
      </w:r>
      <w:r>
        <w:rPr>
          <w:b/>
        </w:rPr>
        <w:t>prolongeant</w:t>
      </w:r>
      <w:r>
        <w:t xml:space="preserve"> la durée (5 ou 6 heures), nous d</w:t>
      </w:r>
      <w:r>
        <w:rPr>
          <w:rFonts w:ascii="Aptos" w:eastAsia="Aptos" w:hAnsi="Aptos" w:cs="Aptos"/>
        </w:rPr>
        <w:t>é</w:t>
      </w:r>
      <w:r>
        <w:t xml:space="preserve">montrons une </w:t>
      </w:r>
      <w:r>
        <w:rPr>
          <w:b/>
        </w:rPr>
        <w:t>pertinence pédagogique</w:t>
      </w:r>
      <w:r>
        <w:t xml:space="preserve"> et renforçons la </w:t>
      </w:r>
      <w:r>
        <w:rPr>
          <w:b/>
        </w:rPr>
        <w:t>rentabilité</w:t>
      </w:r>
      <w:r>
        <w:t xml:space="preserve"> de votre investissement : moins de risque d’échec, plus de satisfaction client, et une cohésion renforcée dans vos équipes.</w:t>
      </w:r>
    </w:p>
    <w:p w14:paraId="2D829397" w14:textId="77777777" w:rsidR="002073E0" w:rsidRDefault="002073E0" w:rsidP="002073E0">
      <w:pPr>
        <w:numPr>
          <w:ilvl w:val="0"/>
          <w:numId w:val="28"/>
        </w:numPr>
        <w:spacing w:after="160" w:line="259" w:lineRule="auto"/>
        <w:jc w:val="both"/>
      </w:pPr>
      <w:r>
        <w:t xml:space="preserve">Nous vous proposons de </w:t>
      </w:r>
      <w:r>
        <w:rPr>
          <w:b/>
        </w:rPr>
        <w:t>valider</w:t>
      </w:r>
      <w:r>
        <w:t xml:space="preserve"> ce dispositif (ou de l’ajuster) afin de bénéficier d’une montée en compétences significative et durable, en adéquation avec votre ambition de qualité de service.</w:t>
      </w:r>
    </w:p>
    <w:p w14:paraId="0564D51C" w14:textId="77777777" w:rsidR="002073E0" w:rsidRDefault="002073E0" w:rsidP="002073E0">
      <w:pPr>
        <w:pStyle w:val="Heading3"/>
        <w:numPr>
          <w:ilvl w:val="2"/>
          <w:numId w:val="3"/>
        </w:numPr>
      </w:pPr>
      <w:r>
        <w:t>Prochaine étape :</w:t>
      </w:r>
    </w:p>
    <w:p w14:paraId="08505111" w14:textId="77777777" w:rsidR="002073E0" w:rsidRDefault="002073E0" w:rsidP="002073E0">
      <w:pPr>
        <w:numPr>
          <w:ilvl w:val="0"/>
          <w:numId w:val="29"/>
        </w:numPr>
        <w:spacing w:after="160" w:line="259" w:lineRule="auto"/>
        <w:jc w:val="both"/>
      </w:pPr>
      <w:r>
        <w:rPr>
          <w:b/>
        </w:rPr>
        <w:t>Validation</w:t>
      </w:r>
      <w:r>
        <w:t xml:space="preserve"> du format (3 h / 5 h / 6 h) en fonction de vos priorit</w:t>
      </w:r>
      <w:r>
        <w:rPr>
          <w:rFonts w:ascii="Aptos" w:eastAsia="Aptos" w:hAnsi="Aptos" w:cs="Aptos"/>
        </w:rPr>
        <w:t>é</w:t>
      </w:r>
      <w:r>
        <w:t>s et de votre budget.</w:t>
      </w:r>
    </w:p>
    <w:p w14:paraId="0C42AE01" w14:textId="77777777" w:rsidR="002073E0" w:rsidRDefault="002073E0" w:rsidP="002073E0">
      <w:pPr>
        <w:numPr>
          <w:ilvl w:val="0"/>
          <w:numId w:val="29"/>
        </w:numPr>
        <w:spacing w:after="160" w:line="259" w:lineRule="auto"/>
        <w:jc w:val="both"/>
      </w:pPr>
      <w:r>
        <w:rPr>
          <w:b/>
        </w:rPr>
        <w:t>Mise en place</w:t>
      </w:r>
      <w:r>
        <w:t xml:space="preserve"> du programme détaillé avec un calendrier, des supports pédagogiques et un plan d’évaluation.</w:t>
      </w:r>
    </w:p>
    <w:p w14:paraId="751A1202" w14:textId="77777777" w:rsidR="002073E0" w:rsidRPr="0090419E" w:rsidRDefault="002073E0" w:rsidP="002073E0"/>
    <w:p w14:paraId="5BE8375E" w14:textId="2D2D7994" w:rsidR="0090419E" w:rsidRPr="00AD22F2" w:rsidRDefault="00AD22F2" w:rsidP="0090419E">
      <w:pPr>
        <w:pStyle w:val="Heading1"/>
        <w:numPr>
          <w:ilvl w:val="0"/>
          <w:numId w:val="3"/>
        </w:numPr>
      </w:pPr>
      <w:bookmarkStart w:id="44" w:name="_Toc191652422"/>
      <w:r>
        <w:lastRenderedPageBreak/>
        <w:t xml:space="preserve">Annexe </w:t>
      </w:r>
      <w:r w:rsidR="006D3132">
        <w:t>B</w:t>
      </w:r>
      <w:r>
        <w:t xml:space="preserve"> : </w:t>
      </w:r>
      <w:r w:rsidRPr="0090419E">
        <w:t>Analyse détaillée de l’étude de cas</w:t>
      </w:r>
      <w:bookmarkEnd w:id="44"/>
    </w:p>
    <w:p w14:paraId="00000100" w14:textId="1E442A83" w:rsidR="004B0225" w:rsidRPr="0090419E" w:rsidRDefault="00000000">
      <w:pPr>
        <w:rPr>
          <w:i/>
        </w:rPr>
      </w:pPr>
      <w:r w:rsidRPr="0090419E">
        <w:rPr>
          <w:i/>
        </w:rPr>
        <w:t>Cette partie supplémentaire que nous proposons est destinée à un confort de lecture. Elle a été réalisée à partir du tableau détaillé de l’étude de cas (</w:t>
      </w:r>
      <w:r w:rsidRPr="002073E0">
        <w:rPr>
          <w:b/>
          <w:bCs/>
          <w:i/>
          <w:highlight w:val="yellow"/>
        </w:rPr>
        <w:t>Cf. le fichier Excel intitulé « FAD118 - Etude de cas - Analyse des extraits.xlsx »</w:t>
      </w:r>
      <w:r w:rsidRPr="0090419E">
        <w:rPr>
          <w:i/>
        </w:rPr>
        <w:t>) à l’aide d’un outil IA</w:t>
      </w:r>
      <w:r w:rsidR="002073E0">
        <w:rPr>
          <w:i/>
        </w:rPr>
        <w:t xml:space="preserve"> avec adaptation</w:t>
      </w:r>
      <w:r w:rsidRPr="0090419E">
        <w:rPr>
          <w:i/>
        </w:rPr>
        <w:t xml:space="preserve">. </w:t>
      </w:r>
    </w:p>
    <w:p w14:paraId="00000101" w14:textId="77777777" w:rsidR="004B0225" w:rsidRPr="0090419E" w:rsidRDefault="00000000">
      <w:pPr>
        <w:pStyle w:val="Heading2"/>
        <w:numPr>
          <w:ilvl w:val="1"/>
          <w:numId w:val="3"/>
        </w:numPr>
      </w:pPr>
      <w:bookmarkStart w:id="45" w:name="_Toc191652423"/>
      <w:r w:rsidRPr="0090419E">
        <w:t>Analyse des extraits de dialogue</w:t>
      </w:r>
      <w:bookmarkEnd w:id="45"/>
    </w:p>
    <w:p w14:paraId="00000102" w14:textId="77777777" w:rsidR="004B0225" w:rsidRPr="0090419E" w:rsidRDefault="00000000">
      <w:pPr>
        <w:pStyle w:val="Heading3"/>
        <w:numPr>
          <w:ilvl w:val="2"/>
          <w:numId w:val="3"/>
        </w:numPr>
      </w:pPr>
      <w:bookmarkStart w:id="46" w:name="_heading=h.lnxbz9" w:colFirst="0" w:colLast="0"/>
      <w:bookmarkEnd w:id="46"/>
      <w:r w:rsidRPr="0090419E">
        <w:t xml:space="preserve">Éléments d’étonnement concernant la formation et les apprentissages </w:t>
      </w:r>
    </w:p>
    <w:p w14:paraId="00000103" w14:textId="77777777" w:rsidR="004B0225" w:rsidRPr="0090419E" w:rsidRDefault="004B0225">
      <w:pPr>
        <w:ind w:left="-90"/>
        <w:jc w:val="both"/>
      </w:pPr>
    </w:p>
    <w:p w14:paraId="00000104" w14:textId="77777777" w:rsidR="004B0225" w:rsidRPr="0090419E" w:rsidRDefault="00000000">
      <w:pPr>
        <w:numPr>
          <w:ilvl w:val="0"/>
          <w:numId w:val="4"/>
        </w:numPr>
        <w:pBdr>
          <w:top w:val="nil"/>
          <w:left w:val="nil"/>
          <w:bottom w:val="nil"/>
          <w:right w:val="nil"/>
          <w:between w:val="nil"/>
        </w:pBdr>
        <w:jc w:val="both"/>
        <w:rPr>
          <w:color w:val="000000"/>
        </w:rPr>
      </w:pPr>
      <w:bookmarkStart w:id="47" w:name="_heading=h.35nkun2" w:colFirst="0" w:colLast="0"/>
      <w:bookmarkEnd w:id="47"/>
      <w:r w:rsidRPr="0090419E">
        <w:rPr>
          <w:color w:val="000000"/>
        </w:rPr>
        <w:t>Un des étonnements majeurs est la rigueur extrême requise dans des tâches qui peuvent sembler simples, comme le rangement du courrier ou la gestion des recommandés, mais qui ont un impact direct sur la qualité du service et la sécurité des livraisons.</w:t>
      </w:r>
    </w:p>
    <w:p w14:paraId="00000105" w14:textId="77777777" w:rsidR="004B0225" w:rsidRPr="0090419E" w:rsidRDefault="00000000">
      <w:pPr>
        <w:numPr>
          <w:ilvl w:val="0"/>
          <w:numId w:val="4"/>
        </w:numPr>
        <w:pBdr>
          <w:top w:val="nil"/>
          <w:left w:val="nil"/>
          <w:bottom w:val="nil"/>
          <w:right w:val="nil"/>
          <w:between w:val="nil"/>
        </w:pBdr>
        <w:jc w:val="both"/>
        <w:rPr>
          <w:color w:val="000000"/>
        </w:rPr>
      </w:pPr>
      <w:r w:rsidRPr="0090419E">
        <w:rPr>
          <w:color w:val="000000"/>
        </w:rPr>
        <w:t>Le niveau de détail demandé pour chaque action, comme noter l’étage ou toujours vérifier les procurations, est également surprenant car il montre que chaque geste doit être pensé et planifié pour éviter des erreurs coûteuses.</w:t>
      </w:r>
    </w:p>
    <w:p w14:paraId="00000106" w14:textId="77777777" w:rsidR="004B0225" w:rsidRPr="0090419E" w:rsidRDefault="00000000">
      <w:pPr>
        <w:numPr>
          <w:ilvl w:val="0"/>
          <w:numId w:val="4"/>
        </w:numPr>
        <w:pBdr>
          <w:top w:val="nil"/>
          <w:left w:val="nil"/>
          <w:bottom w:val="nil"/>
          <w:right w:val="nil"/>
          <w:between w:val="nil"/>
        </w:pBdr>
        <w:jc w:val="both"/>
        <w:rPr>
          <w:color w:val="000000"/>
        </w:rPr>
      </w:pPr>
      <w:r w:rsidRPr="0090419E">
        <w:rPr>
          <w:color w:val="000000"/>
        </w:rPr>
        <w:t>Enfin, il est étonnant de constater que le métier de facteur ne se limite pas à une simple distribution de courrier, mais qu’il inclut une dimension relationnelle forte avec les clients, qui demande une gestion subtile des interactions humaines.</w:t>
      </w:r>
    </w:p>
    <w:p w14:paraId="00000107" w14:textId="77777777" w:rsidR="004B0225" w:rsidRPr="0090419E" w:rsidRDefault="004B0225">
      <w:pPr>
        <w:ind w:left="-90"/>
        <w:jc w:val="both"/>
      </w:pPr>
    </w:p>
    <w:p w14:paraId="00000108" w14:textId="77777777" w:rsidR="004B0225" w:rsidRPr="0090419E" w:rsidRDefault="00000000">
      <w:pPr>
        <w:pStyle w:val="Heading3"/>
        <w:numPr>
          <w:ilvl w:val="2"/>
          <w:numId w:val="3"/>
        </w:numPr>
      </w:pPr>
      <w:r w:rsidRPr="0090419E">
        <w:t xml:space="preserve">Éléments d’intérêt concernant la formation et les apprentissages </w:t>
      </w:r>
    </w:p>
    <w:p w14:paraId="00000109" w14:textId="77777777" w:rsidR="004B0225" w:rsidRPr="0090419E" w:rsidRDefault="004B0225">
      <w:pPr>
        <w:ind w:left="-90"/>
        <w:jc w:val="both"/>
      </w:pPr>
    </w:p>
    <w:p w14:paraId="0000010A" w14:textId="77777777" w:rsidR="004B0225" w:rsidRPr="0090419E" w:rsidRDefault="00000000">
      <w:pPr>
        <w:numPr>
          <w:ilvl w:val="0"/>
          <w:numId w:val="5"/>
        </w:numPr>
        <w:pBdr>
          <w:top w:val="nil"/>
          <w:left w:val="nil"/>
          <w:bottom w:val="nil"/>
          <w:right w:val="nil"/>
          <w:between w:val="nil"/>
        </w:pBdr>
        <w:jc w:val="both"/>
        <w:rPr>
          <w:color w:val="000000"/>
        </w:rPr>
      </w:pPr>
      <w:bookmarkStart w:id="48" w:name="_heading=h.1ksv4uv" w:colFirst="0" w:colLast="0"/>
      <w:bookmarkEnd w:id="48"/>
      <w:r w:rsidRPr="0090419E">
        <w:rPr>
          <w:color w:val="000000"/>
        </w:rPr>
        <w:t>Un intérêt commun à tous les extraits est l'importance de l’apprentissage par la pratique, où les apprentis doivent apprendre à intégrer des gestes répétitifs qui garantissent la rigueur et l’efficacité dans le travail.</w:t>
      </w:r>
    </w:p>
    <w:p w14:paraId="0000010B" w14:textId="77777777" w:rsidR="004B0225" w:rsidRPr="0090419E" w:rsidRDefault="00000000">
      <w:pPr>
        <w:numPr>
          <w:ilvl w:val="0"/>
          <w:numId w:val="5"/>
        </w:numPr>
        <w:pBdr>
          <w:top w:val="nil"/>
          <w:left w:val="nil"/>
          <w:bottom w:val="nil"/>
          <w:right w:val="nil"/>
          <w:between w:val="nil"/>
        </w:pBdr>
        <w:jc w:val="both"/>
        <w:rPr>
          <w:color w:val="000000"/>
        </w:rPr>
      </w:pPr>
      <w:r w:rsidRPr="0090419E">
        <w:rPr>
          <w:color w:val="000000"/>
        </w:rPr>
        <w:t>La transmission des savoirs informels par les tuteurs est aussi essentielle : des astuces pratiques aux stratégies d'organisation, ces connaissances tacites facilitent l’adaptation au métier.</w:t>
      </w:r>
    </w:p>
    <w:p w14:paraId="0000010C" w14:textId="77777777" w:rsidR="004B0225" w:rsidRPr="0090419E" w:rsidRDefault="00000000">
      <w:pPr>
        <w:numPr>
          <w:ilvl w:val="0"/>
          <w:numId w:val="5"/>
        </w:numPr>
        <w:pBdr>
          <w:top w:val="nil"/>
          <w:left w:val="nil"/>
          <w:bottom w:val="nil"/>
          <w:right w:val="nil"/>
          <w:between w:val="nil"/>
        </w:pBdr>
        <w:jc w:val="both"/>
        <w:rPr>
          <w:color w:val="000000"/>
        </w:rPr>
      </w:pPr>
      <w:r w:rsidRPr="0090419E">
        <w:rPr>
          <w:color w:val="000000"/>
        </w:rPr>
        <w:t>Enfin, la formation met l’accent sur la responsabilisation des apprentis, tant sur le plan de la gestion des tâches que sur la relation avec les clients, leur permettant de développer une autonomie solide en situation de travail.</w:t>
      </w:r>
    </w:p>
    <w:p w14:paraId="0000010D" w14:textId="77777777" w:rsidR="004B0225" w:rsidRPr="0090419E" w:rsidRDefault="004B0225">
      <w:pPr>
        <w:ind w:left="-90"/>
        <w:jc w:val="both"/>
      </w:pPr>
    </w:p>
    <w:p w14:paraId="0000010E" w14:textId="77777777" w:rsidR="004B0225" w:rsidRPr="0090419E" w:rsidRDefault="004B0225">
      <w:pPr>
        <w:jc w:val="both"/>
      </w:pPr>
      <w:bookmarkStart w:id="49" w:name="_heading=h.44sinio" w:colFirst="0" w:colLast="0"/>
      <w:bookmarkEnd w:id="49"/>
    </w:p>
    <w:p w14:paraId="0000010F" w14:textId="77777777" w:rsidR="004B0225" w:rsidRPr="0090419E" w:rsidRDefault="00000000">
      <w:pPr>
        <w:jc w:val="both"/>
        <w:rPr>
          <w:sz w:val="40"/>
          <w:szCs w:val="40"/>
        </w:rPr>
      </w:pPr>
      <w:bookmarkStart w:id="50" w:name="_heading=h.2jxsxqh" w:colFirst="0" w:colLast="0"/>
      <w:bookmarkEnd w:id="50"/>
      <w:r w:rsidRPr="0090419E">
        <w:br w:type="page"/>
      </w:r>
    </w:p>
    <w:p w14:paraId="00000110" w14:textId="77777777" w:rsidR="004B0225" w:rsidRPr="0090419E" w:rsidRDefault="00000000">
      <w:pPr>
        <w:pStyle w:val="Heading2"/>
        <w:numPr>
          <w:ilvl w:val="1"/>
          <w:numId w:val="3"/>
        </w:numPr>
      </w:pPr>
      <w:bookmarkStart w:id="51" w:name="_Toc191652424"/>
      <w:r w:rsidRPr="0090419E">
        <w:lastRenderedPageBreak/>
        <w:t>Enjeux d'apprentissage</w:t>
      </w:r>
      <w:bookmarkEnd w:id="51"/>
    </w:p>
    <w:p w14:paraId="00000111" w14:textId="77777777" w:rsidR="004B0225" w:rsidRPr="0090419E" w:rsidRDefault="00000000">
      <w:pPr>
        <w:pStyle w:val="Heading3"/>
        <w:numPr>
          <w:ilvl w:val="2"/>
          <w:numId w:val="3"/>
        </w:numPr>
      </w:pPr>
      <w:bookmarkStart w:id="52" w:name="_heading=h.3j2qqm3" w:colFirst="0" w:colLast="0"/>
      <w:bookmarkEnd w:id="52"/>
      <w:r w:rsidRPr="0090419E">
        <w:t>Rigueur et précision dans la gestion du courrier</w:t>
      </w:r>
    </w:p>
    <w:p w14:paraId="00000112" w14:textId="77777777" w:rsidR="004B0225" w:rsidRPr="0090419E" w:rsidRDefault="00000000">
      <w:pPr>
        <w:ind w:left="-90"/>
        <w:jc w:val="both"/>
      </w:pPr>
      <w:r w:rsidRPr="0090419E">
        <w:t>L'apprentissage de la rigueur est crucial pour éviter les erreurs, notamment dans la gestion des recommandés, la documentation des livraisons, et le respect des procédures. Les apprentis doivent comprendre l’importance de suivre des règles strictes pour assurer un service fiable et éviter des réclamations."</w:t>
      </w:r>
    </w:p>
    <w:p w14:paraId="00000113" w14:textId="77777777" w:rsidR="004B0225" w:rsidRPr="0090419E" w:rsidRDefault="00000000">
      <w:pPr>
        <w:pStyle w:val="Heading3"/>
        <w:numPr>
          <w:ilvl w:val="2"/>
          <w:numId w:val="3"/>
        </w:numPr>
      </w:pPr>
      <w:bookmarkStart w:id="53" w:name="_heading=h.1y810tw" w:colFirst="0" w:colLast="0"/>
      <w:bookmarkEnd w:id="53"/>
      <w:r w:rsidRPr="0090419E">
        <w:t>Organisation et optimisation des tournées</w:t>
      </w:r>
    </w:p>
    <w:p w14:paraId="00000114" w14:textId="77777777" w:rsidR="004B0225" w:rsidRPr="0090419E" w:rsidRDefault="00000000">
      <w:pPr>
        <w:ind w:left="-90"/>
        <w:jc w:val="both"/>
      </w:pPr>
      <w:r w:rsidRPr="0090419E">
        <w:t>Les facteurs doivent apprendre à s'organiser efficacement, en répartissant le courrier de manière méthodique et en optimisant les trajets. Cet enjeu inclut la gestion simultanée des lettres ordinaires et des recommandés, ainsi que la prise en compte des contraintes liées à la tournée pour éviter les pertes de temps."</w:t>
      </w:r>
    </w:p>
    <w:p w14:paraId="00000115" w14:textId="77777777" w:rsidR="004B0225" w:rsidRPr="0090419E" w:rsidRDefault="00000000">
      <w:pPr>
        <w:pStyle w:val="Heading3"/>
        <w:numPr>
          <w:ilvl w:val="2"/>
          <w:numId w:val="3"/>
        </w:numPr>
      </w:pPr>
      <w:bookmarkStart w:id="54" w:name="_heading=h.4i7ojhp" w:colFirst="0" w:colLast="0"/>
      <w:bookmarkEnd w:id="54"/>
      <w:r w:rsidRPr="0090419E">
        <w:t>Gestion des relations clients</w:t>
      </w:r>
    </w:p>
    <w:p w14:paraId="00000116" w14:textId="77777777" w:rsidR="004B0225" w:rsidRPr="0090419E" w:rsidRDefault="00000000">
      <w:pPr>
        <w:ind w:left="-90"/>
        <w:jc w:val="both"/>
      </w:pPr>
      <w:r w:rsidRPr="0090419E">
        <w:t>La relation client est une dimension essentielle du métier. Les apprentis doivent apprendre à interagir avec diplomatie et professionnalisme avec les clients, tout en appliquant les règles de manière rigoureuse, notamment lors de la remise des recommandés ou dans la gestion des procurations."</w:t>
      </w:r>
    </w:p>
    <w:p w14:paraId="00000117" w14:textId="77777777" w:rsidR="004B0225" w:rsidRPr="0090419E" w:rsidRDefault="00000000">
      <w:pPr>
        <w:pStyle w:val="Heading3"/>
        <w:numPr>
          <w:ilvl w:val="2"/>
          <w:numId w:val="3"/>
        </w:numPr>
      </w:pPr>
      <w:bookmarkStart w:id="55" w:name="_heading=h.2xcytpi" w:colFirst="0" w:colLast="0"/>
      <w:bookmarkEnd w:id="55"/>
      <w:r w:rsidRPr="0090419E">
        <w:t>Sécurité et anticipation des risques</w:t>
      </w:r>
    </w:p>
    <w:p w14:paraId="00000118" w14:textId="77777777" w:rsidR="004B0225" w:rsidRPr="0090419E" w:rsidRDefault="00000000">
      <w:pPr>
        <w:ind w:left="-90"/>
        <w:jc w:val="both"/>
      </w:pPr>
      <w:r w:rsidRPr="0090419E">
        <w:t>La sécurité des facteurs, que ce soit dans les lieux de distribution (ex. allumer les lumières dans les halls sombres) ou dans la manipulation des courriers, est un enjeu clé. Les apprentis doivent acquérir des réflexes qui garantissent leur sécurité tout en leur permettant de prévenir les erreurs et les risques liés à la distribution du courrier."</w:t>
      </w:r>
    </w:p>
    <w:p w14:paraId="00000119" w14:textId="77777777" w:rsidR="004B0225" w:rsidRPr="0090419E" w:rsidRDefault="00000000">
      <w:pPr>
        <w:pStyle w:val="Heading3"/>
        <w:numPr>
          <w:ilvl w:val="2"/>
          <w:numId w:val="3"/>
        </w:numPr>
      </w:pPr>
      <w:bookmarkStart w:id="56" w:name="_heading=h.1ci93xb" w:colFirst="0" w:colLast="0"/>
      <w:bookmarkEnd w:id="56"/>
      <w:r w:rsidRPr="0090419E">
        <w:t>Adaptation des savoirs théoriques aux réalités du terrain</w:t>
      </w:r>
    </w:p>
    <w:p w14:paraId="0000011A" w14:textId="77777777" w:rsidR="004B0225" w:rsidRPr="0090419E" w:rsidRDefault="00000000">
      <w:pPr>
        <w:ind w:left="-90"/>
        <w:jc w:val="both"/>
      </w:pPr>
      <w:r w:rsidRPr="0090419E">
        <w:t>Les apprentis doivent apprendre à adapter les procédures théoriques enseignées lors de leur formation aux réalités parfois complexes et imprévues du terrain. Cela inclut l'acquisition d'astuces pratiques transmises par les tuteurs et la capacité à trouver des solutions face aux imprévus, tout en respectant les exigences du métier."</w:t>
      </w:r>
    </w:p>
    <w:p w14:paraId="0000011B" w14:textId="77777777" w:rsidR="004B0225" w:rsidRPr="0090419E" w:rsidRDefault="004B0225">
      <w:pPr>
        <w:ind w:left="-90"/>
        <w:jc w:val="both"/>
      </w:pPr>
    </w:p>
    <w:p w14:paraId="0000011C" w14:textId="77777777" w:rsidR="004B0225" w:rsidRPr="0090419E" w:rsidRDefault="004B0225">
      <w:pPr>
        <w:ind w:left="-90"/>
        <w:jc w:val="both"/>
      </w:pPr>
    </w:p>
    <w:p w14:paraId="0000011D" w14:textId="77777777" w:rsidR="004B0225" w:rsidRPr="0090419E" w:rsidRDefault="00000000">
      <w:pPr>
        <w:ind w:left="-90"/>
        <w:jc w:val="both"/>
      </w:pPr>
      <w:r w:rsidRPr="0090419E">
        <w:br w:type="page"/>
      </w:r>
    </w:p>
    <w:p w14:paraId="0000011E" w14:textId="77777777" w:rsidR="004B0225" w:rsidRPr="0090419E" w:rsidRDefault="00000000">
      <w:pPr>
        <w:pStyle w:val="Heading2"/>
        <w:numPr>
          <w:ilvl w:val="1"/>
          <w:numId w:val="3"/>
        </w:numPr>
      </w:pPr>
      <w:bookmarkStart w:id="57" w:name="_Toc191652425"/>
      <w:r w:rsidRPr="0090419E">
        <w:lastRenderedPageBreak/>
        <w:t>Objets d'apprentissage pour les tuteurs</w:t>
      </w:r>
      <w:bookmarkEnd w:id="57"/>
    </w:p>
    <w:p w14:paraId="0000011F" w14:textId="77777777" w:rsidR="004B0225" w:rsidRPr="0090419E" w:rsidRDefault="00000000">
      <w:pPr>
        <w:pStyle w:val="Heading3"/>
        <w:numPr>
          <w:ilvl w:val="2"/>
          <w:numId w:val="3"/>
        </w:numPr>
      </w:pPr>
      <w:bookmarkStart w:id="58" w:name="_heading=h.2bn6wsx" w:colFirst="0" w:colLast="0"/>
      <w:bookmarkEnd w:id="58"/>
      <w:r w:rsidRPr="0090419E">
        <w:t xml:space="preserve">Maîtriser la transmission des savoirs pratiques </w:t>
      </w:r>
    </w:p>
    <w:p w14:paraId="00000120" w14:textId="77777777" w:rsidR="004B0225" w:rsidRPr="0090419E" w:rsidRDefault="00000000">
      <w:pPr>
        <w:spacing w:line="240" w:lineRule="auto"/>
        <w:ind w:left="-90"/>
        <w:jc w:val="both"/>
      </w:pPr>
      <w:r w:rsidRPr="0090419E">
        <w:t xml:space="preserve">   Les tuteurs doivent savoir expliquer les procédures telles que le tri du courrier ou la documentation des absences, en se basant sur des exemples concrets issus des situations de travail.</w:t>
      </w:r>
    </w:p>
    <w:p w14:paraId="00000121" w14:textId="77777777" w:rsidR="004B0225" w:rsidRPr="0090419E" w:rsidRDefault="00000000">
      <w:pPr>
        <w:pStyle w:val="Heading3"/>
        <w:numPr>
          <w:ilvl w:val="2"/>
          <w:numId w:val="3"/>
        </w:numPr>
      </w:pPr>
      <w:bookmarkStart w:id="59" w:name="_heading=h.qsh70q" w:colFirst="0" w:colLast="0"/>
      <w:bookmarkEnd w:id="59"/>
      <w:r w:rsidRPr="0090419E">
        <w:t xml:space="preserve">Adapter les méthodes pédagogiques </w:t>
      </w:r>
    </w:p>
    <w:p w14:paraId="00000122" w14:textId="77777777" w:rsidR="004B0225" w:rsidRPr="0090419E" w:rsidRDefault="00000000">
      <w:pPr>
        <w:spacing w:line="240" w:lineRule="auto"/>
        <w:ind w:left="-90"/>
        <w:jc w:val="both"/>
      </w:pPr>
      <w:r w:rsidRPr="0090419E">
        <w:t xml:space="preserve">   Chaque apprenti ayant un rythme d’apprentissage différent, les tuteurs doivent personnaliser leurs approches pour maximiser l’efficacité de la formation.</w:t>
      </w:r>
    </w:p>
    <w:p w14:paraId="00000123" w14:textId="77777777" w:rsidR="004B0225" w:rsidRPr="0090419E" w:rsidRDefault="00000000">
      <w:pPr>
        <w:pStyle w:val="Heading3"/>
        <w:numPr>
          <w:ilvl w:val="2"/>
          <w:numId w:val="3"/>
        </w:numPr>
      </w:pPr>
      <w:bookmarkStart w:id="60" w:name="_heading=h.3as4poj" w:colFirst="0" w:colLast="0"/>
      <w:bookmarkEnd w:id="60"/>
      <w:r w:rsidRPr="0090419E">
        <w:t xml:space="preserve">Identifier les erreurs fréquentes des apprentis </w:t>
      </w:r>
    </w:p>
    <w:p w14:paraId="00000124" w14:textId="77777777" w:rsidR="004B0225" w:rsidRPr="0090419E" w:rsidRDefault="00000000">
      <w:pPr>
        <w:spacing w:line="240" w:lineRule="auto"/>
        <w:ind w:left="-90"/>
        <w:jc w:val="both"/>
      </w:pPr>
      <w:r w:rsidRPr="0090419E">
        <w:t xml:space="preserve">   Les tuteurs doivent être capables de repérer les erreurs courantes, comme la confusion entre recommandés et courriers ordinaires, et fournir des solutions adaptées.</w:t>
      </w:r>
    </w:p>
    <w:p w14:paraId="00000125" w14:textId="77777777" w:rsidR="004B0225" w:rsidRPr="0090419E" w:rsidRDefault="00000000">
      <w:pPr>
        <w:pStyle w:val="Heading3"/>
        <w:numPr>
          <w:ilvl w:val="2"/>
          <w:numId w:val="3"/>
        </w:numPr>
      </w:pPr>
      <w:bookmarkStart w:id="61" w:name="_heading=h.1pxezwc" w:colFirst="0" w:colLast="0"/>
      <w:bookmarkEnd w:id="61"/>
      <w:r w:rsidRPr="0090419E">
        <w:t xml:space="preserve">Accompagner les apprentis dans la gestion des imprévus </w:t>
      </w:r>
    </w:p>
    <w:p w14:paraId="00000126" w14:textId="77777777" w:rsidR="004B0225" w:rsidRPr="0090419E" w:rsidRDefault="00000000">
      <w:pPr>
        <w:spacing w:line="240" w:lineRule="auto"/>
        <w:ind w:left="-90"/>
        <w:jc w:val="both"/>
      </w:pPr>
      <w:r w:rsidRPr="0090419E">
        <w:t xml:space="preserve">   En s’appuyant sur des situations concrètes, les tuteurs apprennent à enseigner aux apprentis comment gérer les absences de clients ou des interphones défectueux.</w:t>
      </w:r>
    </w:p>
    <w:p w14:paraId="00000127" w14:textId="77777777" w:rsidR="004B0225" w:rsidRPr="0090419E" w:rsidRDefault="00000000">
      <w:pPr>
        <w:pStyle w:val="Heading3"/>
        <w:numPr>
          <w:ilvl w:val="2"/>
          <w:numId w:val="3"/>
        </w:numPr>
      </w:pPr>
      <w:bookmarkStart w:id="62" w:name="_heading=h.49x2ik5" w:colFirst="0" w:colLast="0"/>
      <w:bookmarkEnd w:id="62"/>
      <w:r w:rsidRPr="0090419E">
        <w:t xml:space="preserve">Gérer la relation tutorale </w:t>
      </w:r>
    </w:p>
    <w:p w14:paraId="00000128" w14:textId="77777777" w:rsidR="004B0225" w:rsidRPr="0090419E" w:rsidRDefault="00000000">
      <w:pPr>
        <w:spacing w:line="240" w:lineRule="auto"/>
        <w:ind w:left="-90"/>
        <w:jc w:val="both"/>
      </w:pPr>
      <w:r w:rsidRPr="0090419E">
        <w:t xml:space="preserve">   Les tuteurs doivent instaurer un climat de confiance et encourager les apprentis à poser des questions pour favoriser leur apprentissage.</w:t>
      </w:r>
    </w:p>
    <w:p w14:paraId="00000129" w14:textId="77777777" w:rsidR="004B0225" w:rsidRPr="0090419E" w:rsidRDefault="00000000">
      <w:pPr>
        <w:pStyle w:val="Heading3"/>
        <w:numPr>
          <w:ilvl w:val="2"/>
          <w:numId w:val="3"/>
        </w:numPr>
      </w:pPr>
      <w:bookmarkStart w:id="63" w:name="_heading=h.2p2csry" w:colFirst="0" w:colLast="0"/>
      <w:bookmarkEnd w:id="63"/>
      <w:r w:rsidRPr="0090419E">
        <w:t xml:space="preserve">Évaluer les progrès des apprentis </w:t>
      </w:r>
    </w:p>
    <w:p w14:paraId="0000012A" w14:textId="77777777" w:rsidR="004B0225" w:rsidRPr="0090419E" w:rsidRDefault="00000000">
      <w:pPr>
        <w:spacing w:line="240" w:lineRule="auto"/>
        <w:ind w:left="-90"/>
        <w:jc w:val="both"/>
      </w:pPr>
      <w:r w:rsidRPr="0090419E">
        <w:t xml:space="preserve">   En utilisant des critères observables, les tuteurs peuvent suivre l’évolution des compétences des apprentis, comme leur capacité à respecter les consignes administratives.</w:t>
      </w:r>
    </w:p>
    <w:p w14:paraId="0000012B" w14:textId="77777777" w:rsidR="004B0225" w:rsidRPr="0090419E" w:rsidRDefault="00000000">
      <w:pPr>
        <w:pStyle w:val="Heading3"/>
        <w:numPr>
          <w:ilvl w:val="2"/>
          <w:numId w:val="3"/>
        </w:numPr>
      </w:pPr>
      <w:bookmarkStart w:id="64" w:name="_heading=h.147n2zr" w:colFirst="0" w:colLast="0"/>
      <w:bookmarkEnd w:id="64"/>
      <w:r w:rsidRPr="0090419E">
        <w:t xml:space="preserve">Encourager l’autonomie des apprentis </w:t>
      </w:r>
    </w:p>
    <w:p w14:paraId="0000012C" w14:textId="77777777" w:rsidR="004B0225" w:rsidRPr="0090419E" w:rsidRDefault="00000000">
      <w:pPr>
        <w:spacing w:line="240" w:lineRule="auto"/>
        <w:ind w:left="-90"/>
        <w:jc w:val="both"/>
      </w:pPr>
      <w:r w:rsidRPr="0090419E">
        <w:t xml:space="preserve">   Les tuteurs apprennent à donner progressivement plus de responsabilités aux apprentis pour qu’ils deviennent indépendants dans leurs tournées.</w:t>
      </w:r>
    </w:p>
    <w:p w14:paraId="0000012D" w14:textId="77777777" w:rsidR="004B0225" w:rsidRPr="0090419E" w:rsidRDefault="00000000">
      <w:pPr>
        <w:pStyle w:val="Heading3"/>
        <w:numPr>
          <w:ilvl w:val="2"/>
          <w:numId w:val="3"/>
        </w:numPr>
      </w:pPr>
      <w:bookmarkStart w:id="65" w:name="_heading=h.3o7alnk" w:colFirst="0" w:colLast="0"/>
      <w:bookmarkEnd w:id="65"/>
      <w:r w:rsidRPr="0090419E">
        <w:t xml:space="preserve">Faciliter l’intégration des apprentis dans l’équipe </w:t>
      </w:r>
    </w:p>
    <w:p w14:paraId="0000012E" w14:textId="77777777" w:rsidR="004B0225" w:rsidRPr="0090419E" w:rsidRDefault="00000000">
      <w:pPr>
        <w:spacing w:line="240" w:lineRule="auto"/>
        <w:ind w:left="-90"/>
        <w:jc w:val="both"/>
      </w:pPr>
      <w:r w:rsidRPr="0090419E">
        <w:t xml:space="preserve">   En expliquant les attentes et les pratiques de l’entreprise, les tuteurs aident les apprentis à se sentir à l’aise dans leur rôle.</w:t>
      </w:r>
    </w:p>
    <w:p w14:paraId="0000012F" w14:textId="77777777" w:rsidR="004B0225" w:rsidRPr="0090419E" w:rsidRDefault="00000000">
      <w:pPr>
        <w:pStyle w:val="Heading3"/>
        <w:numPr>
          <w:ilvl w:val="2"/>
          <w:numId w:val="3"/>
        </w:numPr>
      </w:pPr>
      <w:bookmarkStart w:id="66" w:name="_heading=h.23ckvvd" w:colFirst="0" w:colLast="0"/>
      <w:bookmarkEnd w:id="66"/>
      <w:r w:rsidRPr="0090419E">
        <w:t xml:space="preserve">Modéliser les comportements professionnels </w:t>
      </w:r>
    </w:p>
    <w:p w14:paraId="00000130" w14:textId="77777777" w:rsidR="004B0225" w:rsidRPr="0090419E" w:rsidRDefault="00000000">
      <w:pPr>
        <w:spacing w:line="240" w:lineRule="auto"/>
        <w:ind w:left="-90"/>
        <w:jc w:val="both"/>
      </w:pPr>
      <w:r w:rsidRPr="0090419E">
        <w:t xml:space="preserve">   Les tuteurs montrent l’exemple en effectuant leurs tâches avec rigueur, comme le respect des consignes de sécurité ou la documentation précise des incidents.</w:t>
      </w:r>
    </w:p>
    <w:p w14:paraId="00000131" w14:textId="77777777" w:rsidR="004B0225" w:rsidRPr="0090419E" w:rsidRDefault="00000000">
      <w:pPr>
        <w:pStyle w:val="Heading3"/>
        <w:numPr>
          <w:ilvl w:val="2"/>
          <w:numId w:val="3"/>
        </w:numPr>
      </w:pPr>
      <w:bookmarkStart w:id="67" w:name="_heading=h.ihv636" w:colFirst="0" w:colLast="0"/>
      <w:bookmarkEnd w:id="67"/>
      <w:r w:rsidRPr="0090419E">
        <w:t xml:space="preserve">Réagir face aux situations difficiles </w:t>
      </w:r>
    </w:p>
    <w:p w14:paraId="00000132" w14:textId="77777777" w:rsidR="004B0225" w:rsidRPr="0090419E" w:rsidRDefault="00000000">
      <w:pPr>
        <w:spacing w:line="240" w:lineRule="auto"/>
        <w:ind w:left="-90"/>
        <w:jc w:val="both"/>
      </w:pPr>
      <w:bookmarkStart w:id="68" w:name="_heading=h.32hioqz" w:colFirst="0" w:colLast="0"/>
      <w:bookmarkEnd w:id="68"/>
      <w:r w:rsidRPr="0090419E">
        <w:t xml:space="preserve">   Les tuteurs apprennent à guider les apprentis dans la gestion des clients mécontents ou des situations complexes, en partageant des stratégies tirées de leur propre expérience.</w:t>
      </w:r>
    </w:p>
    <w:p w14:paraId="00000133" w14:textId="77777777" w:rsidR="004B0225" w:rsidRPr="0090419E" w:rsidRDefault="00000000">
      <w:pPr>
        <w:pStyle w:val="Heading2"/>
        <w:numPr>
          <w:ilvl w:val="1"/>
          <w:numId w:val="3"/>
        </w:numPr>
      </w:pPr>
      <w:bookmarkStart w:id="69" w:name="_Toc191652426"/>
      <w:r w:rsidRPr="0090419E">
        <w:lastRenderedPageBreak/>
        <w:t>Objets d'apprentissage pour les apprentis</w:t>
      </w:r>
      <w:bookmarkEnd w:id="69"/>
    </w:p>
    <w:p w14:paraId="00000134" w14:textId="77777777" w:rsidR="004B0225" w:rsidRPr="0090419E" w:rsidRDefault="00000000">
      <w:pPr>
        <w:pStyle w:val="Heading3"/>
        <w:numPr>
          <w:ilvl w:val="2"/>
          <w:numId w:val="3"/>
        </w:numPr>
      </w:pPr>
      <w:bookmarkStart w:id="70" w:name="_heading=h.41mghml" w:colFirst="0" w:colLast="0"/>
      <w:bookmarkEnd w:id="70"/>
      <w:r w:rsidRPr="0090419E">
        <w:t xml:space="preserve">Organiser et trier le courrier (organisation et méthode)  </w:t>
      </w:r>
    </w:p>
    <w:p w14:paraId="00000135" w14:textId="77777777" w:rsidR="004B0225" w:rsidRPr="0090419E" w:rsidRDefault="00000000">
      <w:pPr>
        <w:ind w:left="-90"/>
        <w:jc w:val="both"/>
      </w:pPr>
      <w:r w:rsidRPr="0090419E">
        <w:t xml:space="preserve">   Les apprentis doivent savoir ranger méthodiquement les courriers et les recommandés pour éviter les erreurs et optimiser leurs déplacements.</w:t>
      </w:r>
    </w:p>
    <w:p w14:paraId="00000136" w14:textId="77777777" w:rsidR="004B0225" w:rsidRPr="0090419E" w:rsidRDefault="00000000">
      <w:pPr>
        <w:pStyle w:val="Heading3"/>
        <w:numPr>
          <w:ilvl w:val="2"/>
          <w:numId w:val="3"/>
        </w:numPr>
        <w:ind w:right="-360"/>
      </w:pPr>
      <w:bookmarkStart w:id="71" w:name="_heading=h.2grqrue" w:colFirst="0" w:colLast="0"/>
      <w:bookmarkEnd w:id="71"/>
      <w:r w:rsidRPr="0090419E">
        <w:t xml:space="preserve">Application des procédures administratives lors de la distribution des recommandés (réglementaire et sécurité) </w:t>
      </w:r>
    </w:p>
    <w:p w14:paraId="00000137" w14:textId="77777777" w:rsidR="004B0225" w:rsidRPr="0090419E" w:rsidRDefault="00000000">
      <w:pPr>
        <w:ind w:left="-90"/>
        <w:jc w:val="both"/>
      </w:pPr>
      <w:r w:rsidRPr="0090419E">
        <w:t xml:space="preserve">   Ils apprennent à respecter les consignes liées aux procurations, à la documentation des absences, et à la remise des recommandés.</w:t>
      </w:r>
    </w:p>
    <w:p w14:paraId="00000138" w14:textId="77777777" w:rsidR="004B0225" w:rsidRPr="0090419E" w:rsidRDefault="00000000">
      <w:pPr>
        <w:pStyle w:val="Heading3"/>
        <w:numPr>
          <w:ilvl w:val="2"/>
          <w:numId w:val="3"/>
        </w:numPr>
      </w:pPr>
      <w:bookmarkStart w:id="72" w:name="_heading=h.vx1227" w:colFirst="0" w:colLast="0"/>
      <w:bookmarkEnd w:id="72"/>
      <w:r w:rsidRPr="0090419E">
        <w:t>Utilisation des outils de documentation (organisation et méthodes)</w:t>
      </w:r>
    </w:p>
    <w:p w14:paraId="00000139" w14:textId="77777777" w:rsidR="004B0225" w:rsidRPr="0090419E" w:rsidRDefault="00000000">
      <w:pPr>
        <w:ind w:left="-90"/>
        <w:jc w:val="both"/>
      </w:pPr>
      <w:r w:rsidRPr="0090419E">
        <w:t xml:space="preserve">   Noter correctement les motifs d’absence et les incidents est une compétence essentielle pour assurer la traçabilité des actions.</w:t>
      </w:r>
    </w:p>
    <w:p w14:paraId="0000013A" w14:textId="77777777" w:rsidR="004B0225" w:rsidRPr="0090419E" w:rsidRDefault="00000000">
      <w:pPr>
        <w:pStyle w:val="Heading3"/>
        <w:numPr>
          <w:ilvl w:val="2"/>
          <w:numId w:val="3"/>
        </w:numPr>
      </w:pPr>
      <w:bookmarkStart w:id="73" w:name="_heading=h.3fwokq0" w:colFirst="0" w:colLast="0"/>
      <w:bookmarkEnd w:id="73"/>
      <w:r w:rsidRPr="0090419E">
        <w:t xml:space="preserve">Interaction avec les clients lors de la distribution (Relation client et communication) </w:t>
      </w:r>
    </w:p>
    <w:p w14:paraId="0000013B" w14:textId="77777777" w:rsidR="004B0225" w:rsidRPr="0090419E" w:rsidRDefault="00000000">
      <w:pPr>
        <w:ind w:left="-90"/>
        <w:jc w:val="both"/>
      </w:pPr>
      <w:r w:rsidRPr="0090419E">
        <w:t xml:space="preserve">   Les apprentis doivent apprendre à interagir avec les clients de manière professionnelle, même dans des situations conflictuelles.</w:t>
      </w:r>
    </w:p>
    <w:p w14:paraId="0000013C" w14:textId="77777777" w:rsidR="004B0225" w:rsidRPr="0090419E" w:rsidRDefault="00000000">
      <w:pPr>
        <w:pStyle w:val="Heading3"/>
        <w:numPr>
          <w:ilvl w:val="2"/>
          <w:numId w:val="3"/>
        </w:numPr>
      </w:pPr>
      <w:bookmarkStart w:id="74" w:name="_heading=h.1v1yuxt" w:colFirst="0" w:colLast="0"/>
      <w:bookmarkEnd w:id="74"/>
      <w:r w:rsidRPr="0090419E">
        <w:t>Application des règles de sécurité dans le cadre de distribution des courriers (réglementaire et sécurité)</w:t>
      </w:r>
    </w:p>
    <w:p w14:paraId="0000013D" w14:textId="77777777" w:rsidR="004B0225" w:rsidRPr="0090419E" w:rsidRDefault="00000000">
      <w:pPr>
        <w:ind w:left="-90"/>
        <w:jc w:val="both"/>
      </w:pPr>
      <w:r w:rsidRPr="0090419E">
        <w:t xml:space="preserve">   Allumer les lumières dans les zones sombres ou sécuriser le courrier sont des réflexes à acquérir pour garantir leur sécurité et celle des clients.</w:t>
      </w:r>
    </w:p>
    <w:p w14:paraId="0000013E" w14:textId="77777777" w:rsidR="004B0225" w:rsidRPr="0090419E" w:rsidRDefault="00000000">
      <w:pPr>
        <w:pStyle w:val="Heading3"/>
        <w:numPr>
          <w:ilvl w:val="2"/>
          <w:numId w:val="3"/>
        </w:numPr>
      </w:pPr>
      <w:bookmarkStart w:id="75" w:name="_heading=h.4f1mdlm" w:colFirst="0" w:colLast="0"/>
      <w:bookmarkEnd w:id="75"/>
      <w:r w:rsidRPr="0090419E">
        <w:t xml:space="preserve">Adapter les connaissances théoriques </w:t>
      </w:r>
    </w:p>
    <w:p w14:paraId="0000013F" w14:textId="77777777" w:rsidR="004B0225" w:rsidRPr="0090419E" w:rsidRDefault="00000000">
      <w:pPr>
        <w:ind w:left="-90"/>
        <w:jc w:val="both"/>
      </w:pPr>
      <w:r w:rsidRPr="0090419E">
        <w:t xml:space="preserve">   Les apprentis doivent savoir appliquer les procédures apprises en formation dans des contextes variés et imprévus.</w:t>
      </w:r>
    </w:p>
    <w:p w14:paraId="00000140" w14:textId="77777777" w:rsidR="004B0225" w:rsidRPr="0090419E" w:rsidRDefault="00000000">
      <w:pPr>
        <w:pStyle w:val="Heading3"/>
        <w:numPr>
          <w:ilvl w:val="2"/>
          <w:numId w:val="3"/>
        </w:numPr>
      </w:pPr>
      <w:bookmarkStart w:id="76" w:name="_heading=h.2u6wntf" w:colFirst="0" w:colLast="0"/>
      <w:bookmarkEnd w:id="76"/>
      <w:r w:rsidRPr="0090419E">
        <w:t xml:space="preserve">Anticiper les imprévus et ajuster les actions </w:t>
      </w:r>
    </w:p>
    <w:p w14:paraId="00000141" w14:textId="77777777" w:rsidR="004B0225" w:rsidRPr="0090419E" w:rsidRDefault="00000000">
      <w:pPr>
        <w:ind w:left="-90"/>
        <w:jc w:val="both"/>
      </w:pPr>
      <w:r w:rsidRPr="0090419E">
        <w:t xml:space="preserve">   Ils apprennent à gérer des situations comme les absences de clients ou les problèmes techniques tout en respectant les consignes.</w:t>
      </w:r>
    </w:p>
    <w:p w14:paraId="00000142" w14:textId="77777777" w:rsidR="004B0225" w:rsidRPr="0090419E" w:rsidRDefault="00000000">
      <w:pPr>
        <w:pStyle w:val="Heading3"/>
        <w:numPr>
          <w:ilvl w:val="2"/>
          <w:numId w:val="3"/>
        </w:numPr>
      </w:pPr>
      <w:bookmarkStart w:id="77" w:name="_heading=h.19c6y18" w:colFirst="0" w:colLast="0"/>
      <w:bookmarkEnd w:id="77"/>
      <w:r w:rsidRPr="0090419E">
        <w:t xml:space="preserve">Pratiquer les gestes techniques </w:t>
      </w:r>
    </w:p>
    <w:p w14:paraId="00000143" w14:textId="77777777" w:rsidR="004B0225" w:rsidRPr="0090419E" w:rsidRDefault="00000000">
      <w:pPr>
        <w:ind w:left="-90"/>
        <w:jc w:val="both"/>
      </w:pPr>
      <w:r w:rsidRPr="0090419E">
        <w:t xml:space="preserve">   Les apprentis s’exercent à des gestes précis comme l’utilisation des élastiques pour sécuriser les courriers et le rangement des recommandés dans le carnet.</w:t>
      </w:r>
    </w:p>
    <w:p w14:paraId="00000144" w14:textId="77777777" w:rsidR="004B0225" w:rsidRPr="0090419E" w:rsidRDefault="00000000">
      <w:pPr>
        <w:pStyle w:val="Heading3"/>
        <w:numPr>
          <w:ilvl w:val="2"/>
          <w:numId w:val="3"/>
        </w:numPr>
      </w:pPr>
      <w:bookmarkStart w:id="78" w:name="_heading=h.3tbugp1" w:colFirst="0" w:colLast="0"/>
      <w:bookmarkEnd w:id="78"/>
      <w:r w:rsidRPr="0090419E">
        <w:lastRenderedPageBreak/>
        <w:t xml:space="preserve">Gérer la fatigue physique et mentale </w:t>
      </w:r>
    </w:p>
    <w:p w14:paraId="00000145" w14:textId="77777777" w:rsidR="004B0225" w:rsidRPr="0090419E" w:rsidRDefault="00000000">
      <w:pPr>
        <w:ind w:left="-90"/>
        <w:jc w:val="both"/>
      </w:pPr>
      <w:r w:rsidRPr="0090419E">
        <w:t xml:space="preserve">   Ils découvrent des techniques pour organiser leurs tâches de manière à limiter la charge physique et mentale du métier.</w:t>
      </w:r>
    </w:p>
    <w:p w14:paraId="00000146" w14:textId="77777777" w:rsidR="004B0225" w:rsidRPr="0090419E" w:rsidRDefault="00000000">
      <w:pPr>
        <w:pStyle w:val="Heading3"/>
        <w:numPr>
          <w:ilvl w:val="2"/>
          <w:numId w:val="3"/>
        </w:numPr>
      </w:pPr>
      <w:bookmarkStart w:id="79" w:name="_heading=h.28h4qwu" w:colFirst="0" w:colLast="0"/>
      <w:bookmarkEnd w:id="79"/>
      <w:r w:rsidRPr="0090419E">
        <w:t xml:space="preserve">Construire leur autonomie </w:t>
      </w:r>
    </w:p>
    <w:p w14:paraId="00000147" w14:textId="77777777" w:rsidR="004B0225" w:rsidRPr="0090419E" w:rsidRDefault="00000000">
      <w:pPr>
        <w:ind w:left="-90"/>
        <w:jc w:val="both"/>
      </w:pPr>
      <w:r w:rsidRPr="0090419E">
        <w:t xml:space="preserve">   Les apprentis apprennent à planifier et exécuter leurs tournées de manière indépendante, en prenant des décisions adaptées aux imprévus.</w:t>
      </w:r>
    </w:p>
    <w:p w14:paraId="00000148" w14:textId="77777777" w:rsidR="004B0225" w:rsidRPr="0090419E" w:rsidRDefault="00000000">
      <w:pPr>
        <w:jc w:val="both"/>
      </w:pPr>
      <w:bookmarkStart w:id="80" w:name="_heading=h.nmf14n" w:colFirst="0" w:colLast="0"/>
      <w:bookmarkEnd w:id="80"/>
      <w:r w:rsidRPr="0090419E">
        <w:br w:type="page"/>
      </w:r>
    </w:p>
    <w:p w14:paraId="00000149" w14:textId="77777777" w:rsidR="004B0225" w:rsidRPr="0090419E" w:rsidRDefault="00000000">
      <w:pPr>
        <w:pStyle w:val="Heading2"/>
        <w:numPr>
          <w:ilvl w:val="1"/>
          <w:numId w:val="3"/>
        </w:numPr>
      </w:pPr>
      <w:bookmarkStart w:id="81" w:name="_Toc191652427"/>
      <w:r w:rsidRPr="0090419E">
        <w:lastRenderedPageBreak/>
        <w:t>Facteurs favorables aux apprentissages</w:t>
      </w:r>
      <w:bookmarkEnd w:id="81"/>
    </w:p>
    <w:p w14:paraId="0000014A" w14:textId="77777777" w:rsidR="004B0225" w:rsidRPr="0090419E" w:rsidRDefault="00000000">
      <w:pPr>
        <w:pStyle w:val="Heading3"/>
        <w:numPr>
          <w:ilvl w:val="2"/>
          <w:numId w:val="3"/>
        </w:numPr>
      </w:pPr>
      <w:bookmarkStart w:id="82" w:name="_heading=h.1mrcu09" w:colFirst="0" w:colLast="0"/>
      <w:bookmarkEnd w:id="82"/>
      <w:r w:rsidRPr="0090419E">
        <w:t>Apprentissage par la pratique et l’expérience directe</w:t>
      </w:r>
    </w:p>
    <w:p w14:paraId="0000014B" w14:textId="77777777" w:rsidR="004B0225" w:rsidRPr="0090419E" w:rsidRDefault="00000000">
      <w:pPr>
        <w:ind w:left="-90"/>
        <w:jc w:val="both"/>
      </w:pPr>
      <w:r w:rsidRPr="0090419E">
        <w:t>Les situations concrètes sur le terrain permettent aux apprentis de développer des réflexes essentiels, que ce soit dans la gestion du courrier, la relation client ou l'organisation des tournées. La répétition des tâches au quotidien ancre les compétences progressivement.</w:t>
      </w:r>
    </w:p>
    <w:p w14:paraId="0000014C" w14:textId="77777777" w:rsidR="004B0225" w:rsidRPr="0090419E" w:rsidRDefault="00000000">
      <w:pPr>
        <w:pStyle w:val="Heading3"/>
        <w:numPr>
          <w:ilvl w:val="2"/>
          <w:numId w:val="3"/>
        </w:numPr>
      </w:pPr>
      <w:bookmarkStart w:id="83" w:name="_heading=h.46r0co2" w:colFirst="0" w:colLast="0"/>
      <w:bookmarkEnd w:id="83"/>
      <w:r w:rsidRPr="0090419E">
        <w:t>Transmission des savoirs par les tuteurs</w:t>
      </w:r>
    </w:p>
    <w:p w14:paraId="0000014D" w14:textId="77777777" w:rsidR="004B0225" w:rsidRPr="0090419E" w:rsidRDefault="00000000">
      <w:pPr>
        <w:ind w:left="-90"/>
        <w:jc w:val="both"/>
      </w:pPr>
      <w:r w:rsidRPr="0090419E">
        <w:t>Les tuteurs jouent un rôle clé en partageant des astuces pratiques, des savoir-faire et des stratégies d’organisation. Leur accompagnement permet aux apprentis de mieux comprendre les subtilités du métier, au-delà des règles formelles.</w:t>
      </w:r>
    </w:p>
    <w:p w14:paraId="0000014E" w14:textId="77777777" w:rsidR="004B0225" w:rsidRPr="0090419E" w:rsidRDefault="00000000">
      <w:pPr>
        <w:pStyle w:val="Heading3"/>
        <w:numPr>
          <w:ilvl w:val="2"/>
          <w:numId w:val="3"/>
        </w:numPr>
      </w:pPr>
      <w:bookmarkStart w:id="84" w:name="_heading=h.2lwamvv" w:colFirst="0" w:colLast="0"/>
      <w:bookmarkEnd w:id="84"/>
      <w:r w:rsidRPr="0090419E">
        <w:t>Encadrement strict des procédures</w:t>
      </w:r>
    </w:p>
    <w:p w14:paraId="0000014F" w14:textId="77777777" w:rsidR="004B0225" w:rsidRPr="0090419E" w:rsidRDefault="00000000">
      <w:pPr>
        <w:ind w:left="-90"/>
        <w:jc w:val="both"/>
      </w:pPr>
      <w:r w:rsidRPr="0090419E">
        <w:t>La présence de consignes claires et rigoureuses favorise l’apprentissage, en permettant aux apprentis de comprendre l’importance de chaque étape du processus, notamment dans la gestion des recommandés et des procurations. Cela aide à développer des habitudes professionnelles solides.</w:t>
      </w:r>
    </w:p>
    <w:p w14:paraId="00000150" w14:textId="77777777" w:rsidR="004B0225" w:rsidRPr="0090419E" w:rsidRDefault="00000000">
      <w:pPr>
        <w:pStyle w:val="Heading3"/>
        <w:numPr>
          <w:ilvl w:val="2"/>
          <w:numId w:val="3"/>
        </w:numPr>
      </w:pPr>
      <w:bookmarkStart w:id="85" w:name="_heading=h.111kx3o" w:colFirst="0" w:colLast="0"/>
      <w:bookmarkEnd w:id="85"/>
      <w:r w:rsidRPr="0090419E">
        <w:t>Feedback et débriefing régulier</w:t>
      </w:r>
    </w:p>
    <w:p w14:paraId="00000151" w14:textId="77777777" w:rsidR="004B0225" w:rsidRPr="0090419E" w:rsidRDefault="00000000">
      <w:pPr>
        <w:ind w:left="-90"/>
        <w:jc w:val="both"/>
      </w:pPr>
      <w:r w:rsidRPr="0090419E">
        <w:t>Les retours réguliers sur les erreurs ou les réussites lors des tournées ou des interactions avec les clients permettent d'ajuster les comportements et de renforcer les bonnes pratiques. Cela favorise une prise de conscience rapide des apprentissages à consolider.</w:t>
      </w:r>
    </w:p>
    <w:p w14:paraId="00000152" w14:textId="77777777" w:rsidR="004B0225" w:rsidRPr="0090419E" w:rsidRDefault="00000000">
      <w:pPr>
        <w:pStyle w:val="Heading3"/>
        <w:numPr>
          <w:ilvl w:val="2"/>
          <w:numId w:val="3"/>
        </w:numPr>
      </w:pPr>
      <w:bookmarkStart w:id="86" w:name="_heading=h.3l18frh" w:colFirst="0" w:colLast="0"/>
      <w:bookmarkEnd w:id="86"/>
      <w:r w:rsidRPr="0090419E">
        <w:t>Relation de confiance entre tuteurs et apprentis</w:t>
      </w:r>
    </w:p>
    <w:p w14:paraId="00000153" w14:textId="77777777" w:rsidR="004B0225" w:rsidRPr="0090419E" w:rsidRDefault="00000000">
      <w:pPr>
        <w:ind w:left="-90"/>
        <w:jc w:val="both"/>
      </w:pPr>
      <w:r w:rsidRPr="0090419E">
        <w:t>Une bonne relation entre le tuteur et l’apprenti favorise un climat d’apprentissage où les questions peuvent être posées librement, et où les apprentis se sentent soutenus. Ce cadre facilite l’acquisition des compétences, notamment par l’observation et l’interaction régulière.</w:t>
      </w:r>
    </w:p>
    <w:p w14:paraId="00000154" w14:textId="77777777" w:rsidR="004B0225" w:rsidRPr="0090419E" w:rsidRDefault="004B0225">
      <w:pPr>
        <w:ind w:left="-90"/>
        <w:jc w:val="both"/>
      </w:pPr>
    </w:p>
    <w:p w14:paraId="00000155" w14:textId="77777777" w:rsidR="004B0225" w:rsidRPr="0090419E" w:rsidRDefault="00000000">
      <w:pPr>
        <w:jc w:val="both"/>
      </w:pPr>
      <w:bookmarkStart w:id="87" w:name="_heading=h.206ipza" w:colFirst="0" w:colLast="0"/>
      <w:bookmarkEnd w:id="87"/>
      <w:r w:rsidRPr="0090419E">
        <w:br w:type="page"/>
      </w:r>
    </w:p>
    <w:p w14:paraId="00000156" w14:textId="77777777" w:rsidR="004B0225" w:rsidRPr="0090419E" w:rsidRDefault="00000000">
      <w:pPr>
        <w:pStyle w:val="Heading2"/>
        <w:numPr>
          <w:ilvl w:val="1"/>
          <w:numId w:val="3"/>
        </w:numPr>
      </w:pPr>
      <w:bookmarkStart w:id="88" w:name="_Toc191652428"/>
      <w:r w:rsidRPr="0090419E">
        <w:lastRenderedPageBreak/>
        <w:t>Facteurs défavorables aux apprentissages</w:t>
      </w:r>
      <w:bookmarkEnd w:id="88"/>
    </w:p>
    <w:p w14:paraId="00000157" w14:textId="77777777" w:rsidR="004B0225" w:rsidRPr="0090419E" w:rsidRDefault="00000000">
      <w:pPr>
        <w:pStyle w:val="Heading3"/>
        <w:numPr>
          <w:ilvl w:val="2"/>
          <w:numId w:val="3"/>
        </w:numPr>
      </w:pPr>
      <w:bookmarkStart w:id="89" w:name="_heading=h.2zbgiuw" w:colFirst="0" w:colLast="0"/>
      <w:bookmarkEnd w:id="89"/>
      <w:r w:rsidRPr="0090419E">
        <w:t>Charge cognitive élevée dans les premières étapes de formation</w:t>
      </w:r>
    </w:p>
    <w:p w14:paraId="00000158" w14:textId="77777777" w:rsidR="004B0225" w:rsidRPr="0090419E" w:rsidRDefault="00000000">
      <w:pPr>
        <w:ind w:left="-90"/>
        <w:jc w:val="both"/>
      </w:pPr>
      <w:r w:rsidRPr="0090419E">
        <w:t>Les apprentis doivent assimiler de nombreuses informations pratiques et administratives dès le début, ce qui peut être accablant. La gestion simultanée de tâches diverses, comme la gestion du courrier et la documentation, peut mener à des erreurs fréquentes chez les nouveaux arrivants.</w:t>
      </w:r>
    </w:p>
    <w:p w14:paraId="00000159" w14:textId="77777777" w:rsidR="004B0225" w:rsidRPr="0090419E" w:rsidRDefault="00000000">
      <w:pPr>
        <w:pStyle w:val="Heading3"/>
        <w:numPr>
          <w:ilvl w:val="2"/>
          <w:numId w:val="3"/>
        </w:numPr>
      </w:pPr>
      <w:bookmarkStart w:id="90" w:name="_heading=h.1egqt2p" w:colFirst="0" w:colLast="0"/>
      <w:bookmarkEnd w:id="90"/>
      <w:r w:rsidRPr="0090419E">
        <w:t>Difficulté à intégrer les procédures théoriques dans des situations réelles</w:t>
      </w:r>
    </w:p>
    <w:p w14:paraId="0000015A" w14:textId="77777777" w:rsidR="004B0225" w:rsidRPr="0090419E" w:rsidRDefault="00000000">
      <w:pPr>
        <w:ind w:left="-90"/>
        <w:jc w:val="both"/>
      </w:pPr>
      <w:r w:rsidRPr="0090419E">
        <w:t>Il existe souvent un écart entre les règles apprises en formation théorique et les réalités imprévues du terrain. Cet écart peut compliquer l’apprentissage pour les apprentis, qui ont parfois du mal à adapter les procédures dans des contextes variés et imprévisibles.</w:t>
      </w:r>
    </w:p>
    <w:p w14:paraId="0000015B" w14:textId="77777777" w:rsidR="004B0225" w:rsidRPr="0090419E" w:rsidRDefault="00000000">
      <w:pPr>
        <w:pStyle w:val="Heading3"/>
        <w:numPr>
          <w:ilvl w:val="2"/>
          <w:numId w:val="3"/>
        </w:numPr>
      </w:pPr>
      <w:bookmarkStart w:id="91" w:name="_heading=h.3ygebqi" w:colFirst="0" w:colLast="0"/>
      <w:bookmarkEnd w:id="91"/>
      <w:r w:rsidRPr="0090419E">
        <w:t>Manque d’autonomie dans la gestion des imprévus</w:t>
      </w:r>
    </w:p>
    <w:p w14:paraId="0000015C" w14:textId="77777777" w:rsidR="004B0225" w:rsidRPr="0090419E" w:rsidRDefault="00000000">
      <w:pPr>
        <w:ind w:left="-90"/>
        <w:jc w:val="both"/>
      </w:pPr>
      <w:r w:rsidRPr="0090419E">
        <w:t>Les apprentis peuvent se sentir démunis face à des situations imprévues, comme des clients absents ou des problèmes liés aux procurations. Sans accompagnement constant, ils peuvent manquer de confiance pour prendre des décisions autonomes tout en respectant les procédures strictes.</w:t>
      </w:r>
    </w:p>
    <w:p w14:paraId="0000015D" w14:textId="77777777" w:rsidR="004B0225" w:rsidRPr="0090419E" w:rsidRDefault="00000000">
      <w:pPr>
        <w:pStyle w:val="Heading3"/>
        <w:numPr>
          <w:ilvl w:val="2"/>
          <w:numId w:val="3"/>
        </w:numPr>
      </w:pPr>
      <w:bookmarkStart w:id="92" w:name="_heading=h.2dlolyb" w:colFirst="0" w:colLast="0"/>
      <w:bookmarkEnd w:id="92"/>
      <w:r w:rsidRPr="0090419E">
        <w:t>Manque de préparation aux interactions humaines et relationnelles</w:t>
      </w:r>
    </w:p>
    <w:p w14:paraId="0000015E" w14:textId="77777777" w:rsidR="004B0225" w:rsidRPr="0090419E" w:rsidRDefault="00000000">
      <w:pPr>
        <w:ind w:left="-90"/>
        <w:jc w:val="both"/>
      </w:pPr>
      <w:r w:rsidRPr="0090419E">
        <w:t>L’aspect relationnel du métier, notamment la gestion des réclamations ou des interactions avec des clients mécontents, est parfois sous-estimé dans la formation initiale. Cela peut rendre les apprentis mal à l’aise ou peu efficaces dans ces situations, où une bonne gestion humaine est essentielle.</w:t>
      </w:r>
    </w:p>
    <w:p w14:paraId="0000015F" w14:textId="77777777" w:rsidR="004B0225" w:rsidRPr="0090419E" w:rsidRDefault="00000000">
      <w:pPr>
        <w:pStyle w:val="Heading3"/>
        <w:numPr>
          <w:ilvl w:val="2"/>
          <w:numId w:val="3"/>
        </w:numPr>
      </w:pPr>
      <w:bookmarkStart w:id="93" w:name="_heading=h.sqyw64" w:colFirst="0" w:colLast="0"/>
      <w:bookmarkEnd w:id="93"/>
      <w:r w:rsidRPr="0090419E">
        <w:t>Fatigue physique et mentale</w:t>
      </w:r>
    </w:p>
    <w:p w14:paraId="00000160" w14:textId="77777777" w:rsidR="004B0225" w:rsidRPr="0090419E" w:rsidRDefault="00000000">
      <w:pPr>
        <w:ind w:left="-90"/>
        <w:jc w:val="both"/>
      </w:pPr>
      <w:r w:rsidRPr="0090419E">
        <w:t>Le métier de facteur est exigeant physiquement, avec des déplacements fréquents et le port de lourdes charges, et mentalement, avec la rigueur exigée pour éviter les erreurs. Cette double charge peut être difficile à gérer pour les jeunes ou les personnes en formation, entraînant des erreurs dues à la fatigue.</w:t>
      </w:r>
    </w:p>
    <w:p w14:paraId="00000161" w14:textId="77777777" w:rsidR="004B0225" w:rsidRPr="0090419E" w:rsidRDefault="004B0225">
      <w:pPr>
        <w:ind w:left="-90"/>
        <w:jc w:val="both"/>
      </w:pPr>
    </w:p>
    <w:p w14:paraId="00000162" w14:textId="77777777" w:rsidR="004B0225" w:rsidRPr="0090419E" w:rsidRDefault="004B0225">
      <w:pPr>
        <w:ind w:left="-90"/>
        <w:jc w:val="both"/>
      </w:pPr>
    </w:p>
    <w:p w14:paraId="00000163" w14:textId="77777777" w:rsidR="004B0225" w:rsidRPr="0090419E" w:rsidRDefault="004B0225">
      <w:pPr>
        <w:ind w:left="-90"/>
        <w:jc w:val="both"/>
      </w:pPr>
    </w:p>
    <w:p w14:paraId="00000164" w14:textId="77777777" w:rsidR="004B0225" w:rsidRPr="0090419E" w:rsidRDefault="00000000">
      <w:pPr>
        <w:ind w:left="-90"/>
        <w:jc w:val="both"/>
      </w:pPr>
      <w:r w:rsidRPr="0090419E">
        <w:br w:type="page"/>
      </w:r>
    </w:p>
    <w:p w14:paraId="00000165" w14:textId="77777777" w:rsidR="004B0225" w:rsidRPr="0090419E" w:rsidRDefault="00000000">
      <w:pPr>
        <w:pStyle w:val="Heading2"/>
        <w:numPr>
          <w:ilvl w:val="1"/>
          <w:numId w:val="3"/>
        </w:numPr>
      </w:pPr>
      <w:bookmarkStart w:id="94" w:name="_Toc191652429"/>
      <w:r w:rsidRPr="0090419E">
        <w:lastRenderedPageBreak/>
        <w:t>Tâches prescrites pour le métier de facteur</w:t>
      </w:r>
      <w:bookmarkEnd w:id="94"/>
    </w:p>
    <w:p w14:paraId="00000166" w14:textId="77777777" w:rsidR="004B0225" w:rsidRPr="0090419E" w:rsidRDefault="00000000">
      <w:pPr>
        <w:pStyle w:val="Heading3"/>
        <w:numPr>
          <w:ilvl w:val="2"/>
          <w:numId w:val="3"/>
        </w:numPr>
      </w:pPr>
      <w:bookmarkStart w:id="95" w:name="_heading=h.1rvwp1q" w:colFirst="0" w:colLast="0"/>
      <w:bookmarkEnd w:id="95"/>
      <w:r w:rsidRPr="0090419E">
        <w:t xml:space="preserve"> Préparer les courriers et recommandés avant la tournée (Extraits 1, 3)  </w:t>
      </w:r>
    </w:p>
    <w:p w14:paraId="00000167" w14:textId="77777777" w:rsidR="004B0225" w:rsidRPr="0090419E" w:rsidRDefault="00000000">
      <w:pPr>
        <w:ind w:left="-90"/>
        <w:jc w:val="both"/>
      </w:pPr>
      <w:r w:rsidRPr="0090419E">
        <w:t xml:space="preserve">   Cette tâche consiste à trier et organiser les courriers par priorité et zone géographique pour garantir une distribution fluide.</w:t>
      </w:r>
    </w:p>
    <w:p w14:paraId="00000168" w14:textId="77777777" w:rsidR="004B0225" w:rsidRPr="0090419E" w:rsidRDefault="00000000">
      <w:pPr>
        <w:pStyle w:val="Heading3"/>
        <w:numPr>
          <w:ilvl w:val="2"/>
          <w:numId w:val="3"/>
        </w:numPr>
      </w:pPr>
      <w:bookmarkStart w:id="96" w:name="_heading=h.4bvk7pj" w:colFirst="0" w:colLast="0"/>
      <w:bookmarkEnd w:id="96"/>
      <w:r w:rsidRPr="0090419E">
        <w:t xml:space="preserve"> Noter les informations essentielles (Extrait 2)  </w:t>
      </w:r>
    </w:p>
    <w:p w14:paraId="00000169" w14:textId="77777777" w:rsidR="004B0225" w:rsidRPr="0090419E" w:rsidRDefault="00000000">
      <w:pPr>
        <w:ind w:left="-90"/>
        <w:jc w:val="both"/>
      </w:pPr>
      <w:r w:rsidRPr="0090419E">
        <w:t xml:space="preserve">   Il s’agit de documenter des détails comme les étages ou les emplacements pour éviter des confusions lors de la tournée.</w:t>
      </w:r>
    </w:p>
    <w:p w14:paraId="0000016A" w14:textId="77777777" w:rsidR="004B0225" w:rsidRPr="0090419E" w:rsidRDefault="00000000">
      <w:pPr>
        <w:pStyle w:val="Heading3"/>
        <w:numPr>
          <w:ilvl w:val="2"/>
          <w:numId w:val="3"/>
        </w:numPr>
      </w:pPr>
      <w:bookmarkStart w:id="97" w:name="_heading=h.2r0uhxc" w:colFirst="0" w:colLast="0"/>
      <w:bookmarkEnd w:id="97"/>
      <w:r w:rsidRPr="0090419E">
        <w:t xml:space="preserve"> Vérifier la validité des procurations (Extraits 8, 9)  </w:t>
      </w:r>
    </w:p>
    <w:p w14:paraId="0000016B" w14:textId="77777777" w:rsidR="004B0225" w:rsidRPr="0090419E" w:rsidRDefault="00000000">
      <w:pPr>
        <w:ind w:left="-90"/>
        <w:jc w:val="both"/>
      </w:pPr>
      <w:r w:rsidRPr="0090419E">
        <w:t xml:space="preserve">   Avant de remettre un recommandé à une tierce personne, il faut s’assurer que la procuration est valide pour respecter les règles administratives.</w:t>
      </w:r>
    </w:p>
    <w:p w14:paraId="0000016C" w14:textId="77777777" w:rsidR="004B0225" w:rsidRPr="0090419E" w:rsidRDefault="00000000">
      <w:pPr>
        <w:pStyle w:val="Heading3"/>
        <w:numPr>
          <w:ilvl w:val="2"/>
          <w:numId w:val="3"/>
        </w:numPr>
      </w:pPr>
      <w:bookmarkStart w:id="98" w:name="_heading=h.1664s55" w:colFirst="0" w:colLast="0"/>
      <w:bookmarkEnd w:id="98"/>
      <w:r w:rsidRPr="0090419E">
        <w:t xml:space="preserve"> Ranger les recommandés de manière sécurisée (Extraits 3, 5)  </w:t>
      </w:r>
    </w:p>
    <w:p w14:paraId="0000016D" w14:textId="77777777" w:rsidR="004B0225" w:rsidRPr="0090419E" w:rsidRDefault="00000000">
      <w:pPr>
        <w:ind w:left="-90"/>
        <w:jc w:val="both"/>
      </w:pPr>
      <w:r w:rsidRPr="0090419E">
        <w:t xml:space="preserve">   Les recommandés doivent être placés de façon méthodique et accessible dans la sacoche ou le carnet pour éviter les pertes.</w:t>
      </w:r>
    </w:p>
    <w:p w14:paraId="0000016E" w14:textId="77777777" w:rsidR="004B0225" w:rsidRPr="0090419E" w:rsidRDefault="00000000">
      <w:pPr>
        <w:pStyle w:val="Heading3"/>
        <w:numPr>
          <w:ilvl w:val="2"/>
          <w:numId w:val="3"/>
        </w:numPr>
      </w:pPr>
      <w:bookmarkStart w:id="99" w:name="_heading=h.3q5sasy" w:colFirst="0" w:colLast="0"/>
      <w:bookmarkEnd w:id="99"/>
      <w:r w:rsidRPr="0090419E">
        <w:t xml:space="preserve"> Allumer les lumières dans les zones sombres (Extrait 6)  </w:t>
      </w:r>
    </w:p>
    <w:p w14:paraId="0000016F" w14:textId="77777777" w:rsidR="004B0225" w:rsidRPr="0090419E" w:rsidRDefault="00000000">
      <w:pPr>
        <w:ind w:left="-90"/>
        <w:jc w:val="both"/>
      </w:pPr>
      <w:r w:rsidRPr="0090419E">
        <w:t xml:space="preserve">   Cette tâche garantit la sécurité du facteur et facilite la distribution du courrier dans des zones peu éclairées.</w:t>
      </w:r>
    </w:p>
    <w:p w14:paraId="00000170" w14:textId="77777777" w:rsidR="004B0225" w:rsidRPr="0090419E" w:rsidRDefault="00000000">
      <w:pPr>
        <w:pStyle w:val="Heading3"/>
        <w:numPr>
          <w:ilvl w:val="2"/>
          <w:numId w:val="3"/>
        </w:numPr>
      </w:pPr>
      <w:bookmarkStart w:id="100" w:name="_heading=h.25b2l0r" w:colFirst="0" w:colLast="0"/>
      <w:bookmarkEnd w:id="100"/>
      <w:r w:rsidRPr="0090419E">
        <w:t xml:space="preserve"> Respecter les consignes de sécurité (Extrait 6)  </w:t>
      </w:r>
    </w:p>
    <w:p w14:paraId="00000171" w14:textId="77777777" w:rsidR="004B0225" w:rsidRPr="0090419E" w:rsidRDefault="00000000">
      <w:pPr>
        <w:ind w:left="-90"/>
        <w:jc w:val="both"/>
      </w:pPr>
      <w:r w:rsidRPr="0090419E">
        <w:t xml:space="preserve">   Inclut des actions comme allumer les lumières ou signaler des risques pour assurer une distribution sécurisée.</w:t>
      </w:r>
    </w:p>
    <w:p w14:paraId="00000172" w14:textId="77777777" w:rsidR="004B0225" w:rsidRPr="0090419E" w:rsidRDefault="00000000">
      <w:pPr>
        <w:pStyle w:val="Heading3"/>
        <w:numPr>
          <w:ilvl w:val="2"/>
          <w:numId w:val="3"/>
        </w:numPr>
      </w:pPr>
      <w:bookmarkStart w:id="101" w:name="_heading=h.kgcv8k" w:colFirst="0" w:colLast="0"/>
      <w:bookmarkEnd w:id="101"/>
      <w:r w:rsidRPr="0090419E">
        <w:t xml:space="preserve"> Diviser les courriers en plusieurs lots (Extrait 4)  </w:t>
      </w:r>
    </w:p>
    <w:p w14:paraId="00000173" w14:textId="77777777" w:rsidR="004B0225" w:rsidRPr="0090419E" w:rsidRDefault="00000000">
      <w:pPr>
        <w:ind w:left="-90"/>
        <w:jc w:val="both"/>
      </w:pPr>
      <w:r w:rsidRPr="0090419E">
        <w:t xml:space="preserve">   Cette tâche vise à organiser les courriers volumineux en plusieurs ensembles pour éviter les erreurs et les mélanges.</w:t>
      </w:r>
    </w:p>
    <w:p w14:paraId="00000174" w14:textId="77777777" w:rsidR="004B0225" w:rsidRPr="0090419E" w:rsidRDefault="00000000">
      <w:pPr>
        <w:pStyle w:val="Heading3"/>
        <w:numPr>
          <w:ilvl w:val="2"/>
          <w:numId w:val="3"/>
        </w:numPr>
      </w:pPr>
      <w:bookmarkStart w:id="102" w:name="_heading=h.34g0dwd" w:colFirst="0" w:colLast="0"/>
      <w:bookmarkEnd w:id="102"/>
      <w:r w:rsidRPr="0090419E">
        <w:t xml:space="preserve"> Documenter chaque absence ou problème (Extraits 9, 10)  </w:t>
      </w:r>
    </w:p>
    <w:p w14:paraId="00000175" w14:textId="77777777" w:rsidR="004B0225" w:rsidRPr="0090419E" w:rsidRDefault="00000000">
      <w:pPr>
        <w:ind w:left="-90"/>
        <w:jc w:val="both"/>
      </w:pPr>
      <w:r w:rsidRPr="0090419E">
        <w:t xml:space="preserve">   Il est essentiel de noter les motifs d’absence ou les incidents dans le système pour garantir la traçabilité.</w:t>
      </w:r>
    </w:p>
    <w:p w14:paraId="00000176" w14:textId="77777777" w:rsidR="004B0225" w:rsidRPr="0090419E" w:rsidRDefault="00000000">
      <w:pPr>
        <w:pStyle w:val="Heading3"/>
        <w:numPr>
          <w:ilvl w:val="2"/>
          <w:numId w:val="3"/>
        </w:numPr>
      </w:pPr>
      <w:bookmarkStart w:id="103" w:name="_heading=h.1jlao46" w:colFirst="0" w:colLast="0"/>
      <w:bookmarkEnd w:id="103"/>
      <w:r w:rsidRPr="0090419E">
        <w:t xml:space="preserve"> Attendre un délai raisonnable avant de laisser un avis de passage (Extrait 11)  </w:t>
      </w:r>
    </w:p>
    <w:p w14:paraId="00000177" w14:textId="77777777" w:rsidR="004B0225" w:rsidRPr="0090419E" w:rsidRDefault="00000000">
      <w:pPr>
        <w:ind w:left="-90"/>
        <w:jc w:val="both"/>
      </w:pPr>
      <w:r w:rsidRPr="0090419E">
        <w:t xml:space="preserve">   Le facteur doit patienter un moment avant de conclure que le destinataire est absent et de laisser un avis.</w:t>
      </w:r>
    </w:p>
    <w:p w14:paraId="00000178" w14:textId="77777777" w:rsidR="004B0225" w:rsidRPr="0090419E" w:rsidRDefault="00000000">
      <w:pPr>
        <w:pStyle w:val="Heading3"/>
        <w:numPr>
          <w:ilvl w:val="2"/>
          <w:numId w:val="3"/>
        </w:numPr>
      </w:pPr>
      <w:bookmarkStart w:id="104" w:name="_heading=h.43ky6rz" w:colFirst="0" w:colLast="0"/>
      <w:bookmarkEnd w:id="104"/>
      <w:r w:rsidRPr="0090419E">
        <w:lastRenderedPageBreak/>
        <w:t xml:space="preserve"> Organiser la sacoche de manière équilibrée (Extraits 1, 7)  </w:t>
      </w:r>
    </w:p>
    <w:p w14:paraId="00000179" w14:textId="77777777" w:rsidR="004B0225" w:rsidRPr="0090419E" w:rsidRDefault="00000000">
      <w:pPr>
        <w:ind w:left="-90"/>
        <w:jc w:val="both"/>
      </w:pPr>
      <w:r w:rsidRPr="0090419E">
        <w:t xml:space="preserve">   Répartir la charge dans la sacoche pour éviter des contraintes physiques et faciliter l’accès aux courriers.</w:t>
      </w:r>
    </w:p>
    <w:p w14:paraId="0000017A" w14:textId="77777777" w:rsidR="004B0225" w:rsidRPr="0090419E" w:rsidRDefault="00000000">
      <w:pPr>
        <w:pStyle w:val="Heading3"/>
        <w:numPr>
          <w:ilvl w:val="2"/>
          <w:numId w:val="3"/>
        </w:numPr>
      </w:pPr>
      <w:bookmarkStart w:id="105" w:name="_heading=h.2iq8gzs" w:colFirst="0" w:colLast="0"/>
      <w:bookmarkEnd w:id="105"/>
      <w:r w:rsidRPr="0090419E">
        <w:t xml:space="preserve"> Consigner les incidents rencontrés (Extrait 10)  </w:t>
      </w:r>
    </w:p>
    <w:p w14:paraId="0000017B" w14:textId="77777777" w:rsidR="004B0225" w:rsidRPr="0090419E" w:rsidRDefault="00000000">
      <w:pPr>
        <w:ind w:left="-90"/>
        <w:jc w:val="both"/>
      </w:pPr>
      <w:r w:rsidRPr="0090419E">
        <w:t xml:space="preserve">   Tout problème survenu lors de la tournée doit être enregistré pour un suivi administratif ou opérationnel.</w:t>
      </w:r>
    </w:p>
    <w:p w14:paraId="0000017C" w14:textId="77777777" w:rsidR="004B0225" w:rsidRPr="0090419E" w:rsidRDefault="00000000">
      <w:pPr>
        <w:pStyle w:val="Heading3"/>
        <w:numPr>
          <w:ilvl w:val="2"/>
          <w:numId w:val="3"/>
        </w:numPr>
      </w:pPr>
      <w:bookmarkStart w:id="106" w:name="_heading=h.xvir7l" w:colFirst="0" w:colLast="0"/>
      <w:bookmarkEnd w:id="106"/>
      <w:r w:rsidRPr="0090419E">
        <w:t xml:space="preserve"> Remettre les lettres recommandées uniquement au destinataire indiqué (Extrait 9)  </w:t>
      </w:r>
    </w:p>
    <w:p w14:paraId="0000017D" w14:textId="77777777" w:rsidR="004B0225" w:rsidRPr="0090419E" w:rsidRDefault="00000000">
      <w:pPr>
        <w:ind w:left="-90"/>
        <w:jc w:val="both"/>
      </w:pPr>
      <w:r w:rsidRPr="0090419E">
        <w:t xml:space="preserve">   Cette tâche garantit le respect des règles en vérifiant l’identité avant la remise.</w:t>
      </w:r>
    </w:p>
    <w:p w14:paraId="0000017E" w14:textId="77777777" w:rsidR="004B0225" w:rsidRPr="0090419E" w:rsidRDefault="00000000">
      <w:pPr>
        <w:pStyle w:val="Heading3"/>
        <w:numPr>
          <w:ilvl w:val="2"/>
          <w:numId w:val="3"/>
        </w:numPr>
      </w:pPr>
      <w:bookmarkStart w:id="107" w:name="_heading=h.3hv69ve" w:colFirst="0" w:colLast="0"/>
      <w:bookmarkEnd w:id="107"/>
      <w:r w:rsidRPr="0090419E">
        <w:t xml:space="preserve"> Assurer la traçabilité des courriers recommandés (Extraits 3, 8)  </w:t>
      </w:r>
    </w:p>
    <w:p w14:paraId="0000017F" w14:textId="77777777" w:rsidR="004B0225" w:rsidRPr="0090419E" w:rsidRDefault="00000000">
      <w:pPr>
        <w:ind w:left="-90"/>
        <w:jc w:val="both"/>
      </w:pPr>
      <w:r w:rsidRPr="0090419E">
        <w:t xml:space="preserve">   Consiste à noter précisément les étapes de remise pour assurer un suivi administratif complet.</w:t>
      </w:r>
    </w:p>
    <w:p w14:paraId="00000180" w14:textId="77777777" w:rsidR="004B0225" w:rsidRPr="0090419E" w:rsidRDefault="00000000">
      <w:pPr>
        <w:pStyle w:val="Heading3"/>
        <w:numPr>
          <w:ilvl w:val="2"/>
          <w:numId w:val="3"/>
        </w:numPr>
      </w:pPr>
      <w:bookmarkStart w:id="108" w:name="_heading=h.1x0gk37" w:colFirst="0" w:colLast="0"/>
      <w:bookmarkEnd w:id="108"/>
      <w:r w:rsidRPr="0090419E">
        <w:t xml:space="preserve"> Répondre aux réclamations des clients (Extrait 13)  </w:t>
      </w:r>
    </w:p>
    <w:p w14:paraId="00000181" w14:textId="77777777" w:rsidR="004B0225" w:rsidRPr="0090419E" w:rsidRDefault="00000000">
      <w:pPr>
        <w:ind w:left="-90"/>
        <w:jc w:val="both"/>
      </w:pPr>
      <w:r w:rsidRPr="0090419E">
        <w:t xml:space="preserve">   Le facteur doit rester courtois et professionnel lorsqu’un client exprime une insatisfaction.</w:t>
      </w:r>
    </w:p>
    <w:p w14:paraId="00000182" w14:textId="77777777" w:rsidR="004B0225" w:rsidRPr="0090419E" w:rsidRDefault="00000000">
      <w:pPr>
        <w:pStyle w:val="Heading3"/>
        <w:numPr>
          <w:ilvl w:val="2"/>
          <w:numId w:val="3"/>
        </w:numPr>
      </w:pPr>
      <w:bookmarkStart w:id="109" w:name="_heading=h.4h042r0" w:colFirst="0" w:colLast="0"/>
      <w:bookmarkEnd w:id="109"/>
      <w:r w:rsidRPr="0090419E">
        <w:t xml:space="preserve"> Vérifier les adresses et noms des destinataires (Extrait 9)  </w:t>
      </w:r>
    </w:p>
    <w:p w14:paraId="00000183" w14:textId="77777777" w:rsidR="004B0225" w:rsidRPr="0090419E" w:rsidRDefault="00000000">
      <w:pPr>
        <w:ind w:left="-90"/>
        <w:jc w:val="both"/>
      </w:pPr>
      <w:r w:rsidRPr="0090419E">
        <w:t xml:space="preserve">   Cette vérification permet d’éviter les erreurs de distribution en cas d’informations similaires ou ambiguës.</w:t>
      </w:r>
    </w:p>
    <w:p w14:paraId="00000184" w14:textId="77777777" w:rsidR="004B0225" w:rsidRPr="0090419E" w:rsidRDefault="00000000">
      <w:pPr>
        <w:pStyle w:val="Heading3"/>
        <w:numPr>
          <w:ilvl w:val="2"/>
          <w:numId w:val="3"/>
        </w:numPr>
      </w:pPr>
      <w:bookmarkStart w:id="110" w:name="_heading=h.2w5ecyt" w:colFirst="0" w:colLast="0"/>
      <w:bookmarkEnd w:id="110"/>
      <w:r w:rsidRPr="0090419E">
        <w:t xml:space="preserve"> Gérer les interactions avec les clients absents ou indisponibles (Extraits 8, 10)  </w:t>
      </w:r>
    </w:p>
    <w:p w14:paraId="00000185" w14:textId="77777777" w:rsidR="004B0225" w:rsidRPr="0090419E" w:rsidRDefault="00000000">
      <w:pPr>
        <w:ind w:left="-90"/>
        <w:jc w:val="both"/>
      </w:pPr>
      <w:r w:rsidRPr="0090419E">
        <w:t xml:space="preserve">   Adopter une approche professionnelle face aux absences ou refus de remise de courrier.</w:t>
      </w:r>
    </w:p>
    <w:p w14:paraId="00000186" w14:textId="77777777" w:rsidR="004B0225" w:rsidRPr="0090419E" w:rsidRDefault="00000000">
      <w:pPr>
        <w:pStyle w:val="Heading3"/>
        <w:numPr>
          <w:ilvl w:val="2"/>
          <w:numId w:val="3"/>
        </w:numPr>
      </w:pPr>
      <w:bookmarkStart w:id="111" w:name="_heading=h.1baon6m" w:colFirst="0" w:colLast="0"/>
      <w:bookmarkEnd w:id="111"/>
      <w:r w:rsidRPr="0090419E">
        <w:t xml:space="preserve"> Diviser les courriers volumineux en plusieurs passages (Extrait 4)  </w:t>
      </w:r>
    </w:p>
    <w:p w14:paraId="00000187" w14:textId="77777777" w:rsidR="004B0225" w:rsidRPr="0090419E" w:rsidRDefault="00000000">
      <w:pPr>
        <w:ind w:left="-90"/>
        <w:jc w:val="both"/>
      </w:pPr>
      <w:r w:rsidRPr="0090419E">
        <w:t xml:space="preserve">   Lorsque le volume de courrier est trop important, il faut prévoir plusieurs allers-retours.</w:t>
      </w:r>
    </w:p>
    <w:p w14:paraId="00000188" w14:textId="77777777" w:rsidR="004B0225" w:rsidRPr="0090419E" w:rsidRDefault="00000000">
      <w:pPr>
        <w:pStyle w:val="Heading3"/>
        <w:numPr>
          <w:ilvl w:val="2"/>
          <w:numId w:val="3"/>
        </w:numPr>
      </w:pPr>
      <w:bookmarkStart w:id="112" w:name="_heading=h.3vac5uf" w:colFirst="0" w:colLast="0"/>
      <w:bookmarkEnd w:id="112"/>
      <w:r w:rsidRPr="0090419E">
        <w:t xml:space="preserve"> Respecter le temps imparti pour la tournée (Extrait 12)  </w:t>
      </w:r>
    </w:p>
    <w:p w14:paraId="00000189" w14:textId="77777777" w:rsidR="004B0225" w:rsidRPr="0090419E" w:rsidRDefault="00000000">
      <w:pPr>
        <w:ind w:left="-90"/>
        <w:jc w:val="both"/>
      </w:pPr>
      <w:r w:rsidRPr="0090419E">
        <w:t xml:space="preserve">   Optimiser le temps de travail pour terminer la tournée dans les délais fixés tout en maintenant la qualité.</w:t>
      </w:r>
    </w:p>
    <w:p w14:paraId="0000018A" w14:textId="77777777" w:rsidR="004B0225" w:rsidRPr="0090419E" w:rsidRDefault="00000000">
      <w:pPr>
        <w:pStyle w:val="Heading3"/>
        <w:numPr>
          <w:ilvl w:val="2"/>
          <w:numId w:val="3"/>
        </w:numPr>
      </w:pPr>
      <w:bookmarkStart w:id="113" w:name="_heading=h.2afmg28" w:colFirst="0" w:colLast="0"/>
      <w:bookmarkEnd w:id="113"/>
      <w:r w:rsidRPr="0090419E">
        <w:t xml:space="preserve"> Conserver une documentation précise des livraisons (Extraits 1, 8)  </w:t>
      </w:r>
    </w:p>
    <w:p w14:paraId="0000018B" w14:textId="77777777" w:rsidR="004B0225" w:rsidRPr="0090419E" w:rsidRDefault="00000000">
      <w:pPr>
        <w:ind w:left="-90"/>
        <w:jc w:val="both"/>
      </w:pPr>
      <w:r w:rsidRPr="0090419E">
        <w:t xml:space="preserve">   Noter les informations relatives aux livraisons, comme les signatures des clients ou les motifs d’absence.</w:t>
      </w:r>
    </w:p>
    <w:p w14:paraId="0000018C" w14:textId="77777777" w:rsidR="004B0225" w:rsidRPr="0090419E" w:rsidRDefault="00000000">
      <w:pPr>
        <w:pStyle w:val="Heading3"/>
        <w:numPr>
          <w:ilvl w:val="2"/>
          <w:numId w:val="3"/>
        </w:numPr>
      </w:pPr>
      <w:bookmarkStart w:id="114" w:name="_heading=h.pkwqa1" w:colFirst="0" w:colLast="0"/>
      <w:bookmarkEnd w:id="114"/>
      <w:r w:rsidRPr="0090419E">
        <w:lastRenderedPageBreak/>
        <w:t xml:space="preserve"> Préparer un itinéraire optimisé pour la tournée (Extrait 2)  </w:t>
      </w:r>
    </w:p>
    <w:p w14:paraId="0000018D" w14:textId="77777777" w:rsidR="004B0225" w:rsidRPr="0090419E" w:rsidRDefault="00000000">
      <w:pPr>
        <w:ind w:left="-90"/>
        <w:jc w:val="both"/>
      </w:pPr>
      <w:r w:rsidRPr="0090419E">
        <w:t xml:space="preserve">   Cette tâche permet de planifier les déplacements pour gagner en efficacité et limiter les erreurs.</w:t>
      </w:r>
    </w:p>
    <w:p w14:paraId="0000018E" w14:textId="77777777" w:rsidR="004B0225" w:rsidRPr="0090419E" w:rsidRDefault="00000000">
      <w:pPr>
        <w:pStyle w:val="Heading3"/>
        <w:numPr>
          <w:ilvl w:val="2"/>
          <w:numId w:val="3"/>
        </w:numPr>
      </w:pPr>
      <w:bookmarkStart w:id="115" w:name="_heading=h.39kk8xu" w:colFirst="0" w:colLast="0"/>
      <w:bookmarkEnd w:id="115"/>
      <w:r w:rsidRPr="0090419E">
        <w:t xml:space="preserve"> Signaler tout problème de sécurité ou anomalie (Extrait 6)  </w:t>
      </w:r>
    </w:p>
    <w:p w14:paraId="0000018F" w14:textId="77777777" w:rsidR="004B0225" w:rsidRPr="0090419E" w:rsidRDefault="00000000">
      <w:pPr>
        <w:ind w:left="-90"/>
        <w:jc w:val="both"/>
      </w:pPr>
      <w:r w:rsidRPr="0090419E">
        <w:t xml:space="preserve">   Le facteur doit informer les responsables en cas de zone inaccessible ou dangereuse.</w:t>
      </w:r>
    </w:p>
    <w:p w14:paraId="00000190" w14:textId="77777777" w:rsidR="004B0225" w:rsidRPr="0090419E" w:rsidRDefault="00000000">
      <w:pPr>
        <w:pStyle w:val="Heading3"/>
        <w:numPr>
          <w:ilvl w:val="2"/>
          <w:numId w:val="3"/>
        </w:numPr>
      </w:pPr>
      <w:bookmarkStart w:id="116" w:name="_heading=h.1opuj5n" w:colFirst="0" w:colLast="0"/>
      <w:bookmarkEnd w:id="116"/>
      <w:r w:rsidRPr="0090419E">
        <w:t xml:space="preserve"> Informer les clients des procédures en cas de réclamations ou d’absences (Extrait 13)  </w:t>
      </w:r>
    </w:p>
    <w:p w14:paraId="00000191" w14:textId="77777777" w:rsidR="004B0225" w:rsidRPr="0090419E" w:rsidRDefault="00000000">
      <w:pPr>
        <w:ind w:left="-90"/>
        <w:jc w:val="both"/>
      </w:pPr>
      <w:r w:rsidRPr="0090419E">
        <w:t xml:space="preserve">   Expliquer les étapes à suivre pour garantir la transparence et renforcer la relation client.</w:t>
      </w:r>
    </w:p>
    <w:p w14:paraId="00000192" w14:textId="77777777" w:rsidR="004B0225" w:rsidRPr="0090419E" w:rsidRDefault="00000000">
      <w:pPr>
        <w:pStyle w:val="Heading3"/>
        <w:numPr>
          <w:ilvl w:val="2"/>
          <w:numId w:val="3"/>
        </w:numPr>
      </w:pPr>
      <w:bookmarkStart w:id="117" w:name="_heading=h.48pi1tg" w:colFirst="0" w:colLast="0"/>
      <w:bookmarkEnd w:id="117"/>
      <w:r w:rsidRPr="0090419E">
        <w:t xml:space="preserve"> Vérifier l’état des colis ou courriers avant la distribution (Extraits 3, 4)  </w:t>
      </w:r>
    </w:p>
    <w:p w14:paraId="00000193" w14:textId="77777777" w:rsidR="004B0225" w:rsidRPr="0090419E" w:rsidRDefault="00000000">
      <w:pPr>
        <w:ind w:left="-90"/>
        <w:jc w:val="both"/>
      </w:pPr>
      <w:r w:rsidRPr="0090419E">
        <w:t xml:space="preserve">   S’assurer que les courriers sont en bon état avant la remise pour maintenir la qualité du service.</w:t>
      </w:r>
    </w:p>
    <w:p w14:paraId="00000194" w14:textId="77777777" w:rsidR="004B0225" w:rsidRPr="0090419E" w:rsidRDefault="00000000">
      <w:pPr>
        <w:pStyle w:val="Heading3"/>
        <w:numPr>
          <w:ilvl w:val="2"/>
          <w:numId w:val="3"/>
        </w:numPr>
      </w:pPr>
      <w:bookmarkStart w:id="118" w:name="_heading=h.2nusc19" w:colFirst="0" w:colLast="0"/>
      <w:bookmarkEnd w:id="118"/>
      <w:r w:rsidRPr="0090419E">
        <w:t xml:space="preserve"> Adapter la tournée en cas d’imprévu (Extraits 6, 12)  </w:t>
      </w:r>
    </w:p>
    <w:p w14:paraId="00000195" w14:textId="77777777" w:rsidR="004B0225" w:rsidRPr="0090419E" w:rsidRDefault="00000000">
      <w:pPr>
        <w:ind w:left="-90"/>
        <w:jc w:val="both"/>
      </w:pPr>
      <w:r w:rsidRPr="0090419E">
        <w:t xml:space="preserve">   Réorganiser la tournée face aux problèmes rencontrés, tout en respectant les consignes.</w:t>
      </w:r>
    </w:p>
    <w:p w14:paraId="00000196" w14:textId="77777777" w:rsidR="004B0225" w:rsidRPr="0090419E" w:rsidRDefault="00000000">
      <w:pPr>
        <w:pStyle w:val="Heading3"/>
        <w:numPr>
          <w:ilvl w:val="2"/>
          <w:numId w:val="3"/>
        </w:numPr>
      </w:pPr>
      <w:bookmarkStart w:id="119" w:name="_heading=h.1302m92" w:colFirst="0" w:colLast="0"/>
      <w:bookmarkEnd w:id="119"/>
      <w:r w:rsidRPr="0090419E">
        <w:t xml:space="preserve"> Former et accompagner les apprentis (Extraits 1, 13)  </w:t>
      </w:r>
    </w:p>
    <w:p w14:paraId="00000197" w14:textId="77777777" w:rsidR="004B0225" w:rsidRPr="0090419E" w:rsidRDefault="00000000">
      <w:pPr>
        <w:ind w:left="-90"/>
        <w:jc w:val="both"/>
      </w:pPr>
      <w:r w:rsidRPr="0090419E">
        <w:t xml:space="preserve">   Les tuteurs doivent expliquer les procédures, modéliser les gestes, et superviser les apprentis dans leur progression.</w:t>
      </w:r>
    </w:p>
    <w:p w14:paraId="00000198" w14:textId="77777777" w:rsidR="004B0225" w:rsidRPr="0090419E" w:rsidRDefault="004B0225">
      <w:pPr>
        <w:ind w:left="-90"/>
        <w:jc w:val="both"/>
      </w:pPr>
    </w:p>
    <w:p w14:paraId="00000199" w14:textId="77777777" w:rsidR="004B0225" w:rsidRPr="0090419E" w:rsidRDefault="00000000">
      <w:pPr>
        <w:ind w:left="-90"/>
        <w:jc w:val="both"/>
      </w:pPr>
      <w:r w:rsidRPr="0090419E">
        <w:br w:type="page"/>
      </w:r>
    </w:p>
    <w:p w14:paraId="0000019A" w14:textId="77777777" w:rsidR="004B0225" w:rsidRPr="0090419E" w:rsidRDefault="00000000">
      <w:pPr>
        <w:pStyle w:val="Heading2"/>
        <w:numPr>
          <w:ilvl w:val="1"/>
          <w:numId w:val="3"/>
        </w:numPr>
      </w:pPr>
      <w:r w:rsidRPr="0090419E">
        <w:lastRenderedPageBreak/>
        <w:t xml:space="preserve"> </w:t>
      </w:r>
      <w:bookmarkStart w:id="120" w:name="_Toc191652430"/>
      <w:r w:rsidRPr="0090419E">
        <w:t>Problématiques identifiées pour le métier de facteur</w:t>
      </w:r>
      <w:bookmarkEnd w:id="120"/>
    </w:p>
    <w:p w14:paraId="0000019B" w14:textId="77777777" w:rsidR="004B0225" w:rsidRPr="0090419E" w:rsidRDefault="00000000">
      <w:pPr>
        <w:pStyle w:val="Heading3"/>
        <w:numPr>
          <w:ilvl w:val="2"/>
          <w:numId w:val="3"/>
        </w:numPr>
      </w:pPr>
      <w:bookmarkStart w:id="121" w:name="_heading=h.2250f4o" w:colFirst="0" w:colLast="0"/>
      <w:bookmarkEnd w:id="121"/>
      <w:r w:rsidRPr="0090419E">
        <w:t xml:space="preserve"> Problématiques liées à la rigueur et à la précision</w:t>
      </w:r>
    </w:p>
    <w:p w14:paraId="0000019C" w14:textId="77777777" w:rsidR="004B0225" w:rsidRPr="0090419E" w:rsidRDefault="00000000">
      <w:pPr>
        <w:ind w:left="-90"/>
        <w:jc w:val="both"/>
      </w:pPr>
      <w:r w:rsidRPr="0090419E">
        <w:t>1. Comment garantir une gestion rigoureuse et précise des courriers et des recommandés, tout en évitant les erreurs administratives ou organisationnelles qui pourraient entraîner des réclamations ou des pertes de confiance des clients ?</w:t>
      </w:r>
    </w:p>
    <w:p w14:paraId="0000019D" w14:textId="77777777" w:rsidR="004B0225" w:rsidRPr="0090419E" w:rsidRDefault="00000000">
      <w:pPr>
        <w:ind w:left="-90"/>
        <w:jc w:val="both"/>
      </w:pPr>
      <w:r w:rsidRPr="0090419E">
        <w:t>2. Comment former les apprentis à la documentation systématique des absences et des incidents, en respectant les exigences administratives, même dans des conditions de stress ou de surcharge ?</w:t>
      </w:r>
    </w:p>
    <w:p w14:paraId="0000019E" w14:textId="77777777" w:rsidR="004B0225" w:rsidRPr="0090419E" w:rsidRDefault="00000000">
      <w:pPr>
        <w:pStyle w:val="Heading3"/>
        <w:numPr>
          <w:ilvl w:val="2"/>
          <w:numId w:val="3"/>
        </w:numPr>
      </w:pPr>
      <w:bookmarkStart w:id="122" w:name="_heading=h.haapch" w:colFirst="0" w:colLast="0"/>
      <w:bookmarkEnd w:id="122"/>
      <w:r w:rsidRPr="0090419E">
        <w:t xml:space="preserve"> Problématiques liées à l’organisation et à la gestion du travail</w:t>
      </w:r>
    </w:p>
    <w:p w14:paraId="0000019F" w14:textId="77777777" w:rsidR="004B0225" w:rsidRPr="0090419E" w:rsidRDefault="00000000">
      <w:pPr>
        <w:ind w:left="-90"/>
        <w:jc w:val="both"/>
      </w:pPr>
      <w:r w:rsidRPr="0090419E">
        <w:t>3. Comment permettre aux facteurs d’optimiser l’organisation de leurs tournées pour gagner en efficacité, tout en respectant les contraintes liées au volume de courrier, aux zones de distribution et aux imprévus ?</w:t>
      </w:r>
    </w:p>
    <w:p w14:paraId="000001A0" w14:textId="77777777" w:rsidR="004B0225" w:rsidRPr="0090419E" w:rsidRDefault="00000000">
      <w:pPr>
        <w:ind w:left="-90"/>
        <w:jc w:val="both"/>
      </w:pPr>
      <w:r w:rsidRPr="0090419E">
        <w:t>4. Comment former les apprentis à anticiper les contraintes logistiques, comme le tri des courriers ou la gestion des volumes importants, sans compromettre la qualité de leur travail ?</w:t>
      </w:r>
    </w:p>
    <w:p w14:paraId="000001A1" w14:textId="77777777" w:rsidR="004B0225" w:rsidRPr="0090419E" w:rsidRDefault="00000000">
      <w:pPr>
        <w:pStyle w:val="Heading3"/>
        <w:numPr>
          <w:ilvl w:val="2"/>
          <w:numId w:val="3"/>
        </w:numPr>
      </w:pPr>
      <w:bookmarkStart w:id="123" w:name="_heading=h.319y80a" w:colFirst="0" w:colLast="0"/>
      <w:bookmarkEnd w:id="123"/>
      <w:r w:rsidRPr="0090419E">
        <w:t xml:space="preserve"> Problématiques liées à la relation client</w:t>
      </w:r>
    </w:p>
    <w:p w14:paraId="000001A2" w14:textId="77777777" w:rsidR="004B0225" w:rsidRPr="0090419E" w:rsidRDefault="00000000">
      <w:pPr>
        <w:ind w:left="-90"/>
        <w:jc w:val="both"/>
      </w:pPr>
      <w:r w:rsidRPr="0090419E">
        <w:t>5. Comment aider les facteurs à gérer les interactions complexes avec les clients (par exemple, réclamations, remise de recommandés sensibles) tout en maintenant une attitude professionnelle et en respectant les procédures réglementaires ?</w:t>
      </w:r>
    </w:p>
    <w:p w14:paraId="000001A3" w14:textId="77777777" w:rsidR="004B0225" w:rsidRPr="0090419E" w:rsidRDefault="00000000">
      <w:pPr>
        <w:ind w:left="-90"/>
        <w:jc w:val="both"/>
      </w:pPr>
      <w:r w:rsidRPr="0090419E">
        <w:t>6. Comment sensibiliser les apprentis à l’importance de la relation client pour garantir un service de qualité et renforcer la confiance dans le service postal ?</w:t>
      </w:r>
    </w:p>
    <w:p w14:paraId="000001A4" w14:textId="77777777" w:rsidR="004B0225" w:rsidRPr="0090419E" w:rsidRDefault="00000000">
      <w:pPr>
        <w:pStyle w:val="Heading3"/>
        <w:numPr>
          <w:ilvl w:val="2"/>
          <w:numId w:val="3"/>
        </w:numPr>
      </w:pPr>
      <w:bookmarkStart w:id="124" w:name="_heading=h.1gf8i83" w:colFirst="0" w:colLast="0"/>
      <w:bookmarkEnd w:id="124"/>
      <w:r w:rsidRPr="0090419E">
        <w:t xml:space="preserve"> Problématiques liées à la sécurité et à la prévention des risques</w:t>
      </w:r>
    </w:p>
    <w:p w14:paraId="000001A5" w14:textId="77777777" w:rsidR="004B0225" w:rsidRPr="0090419E" w:rsidRDefault="00000000">
      <w:pPr>
        <w:ind w:left="-90"/>
        <w:jc w:val="both"/>
      </w:pPr>
      <w:r w:rsidRPr="0090419E">
        <w:t>7. Comment assurer la sécurité des facteurs dans des environnements de travail potentiellement dangereux (zones sombres, accès difficile, interactions avec des tiers) tout en maintenant la continuité de la distribution ?</w:t>
      </w:r>
    </w:p>
    <w:p w14:paraId="000001A6" w14:textId="77777777" w:rsidR="004B0225" w:rsidRPr="0090419E" w:rsidRDefault="00000000">
      <w:pPr>
        <w:ind w:left="-90"/>
        <w:jc w:val="both"/>
      </w:pPr>
      <w:r w:rsidRPr="0090419E">
        <w:t>8. Comment inculquer des réflexes de sécurité aux apprentis pour prévenir les risques physiques ou organisationnels dans un métier aussi exigeant ?</w:t>
      </w:r>
    </w:p>
    <w:p w14:paraId="000001A7" w14:textId="77777777" w:rsidR="004B0225" w:rsidRPr="0090419E" w:rsidRDefault="00000000">
      <w:pPr>
        <w:pStyle w:val="Heading3"/>
        <w:numPr>
          <w:ilvl w:val="2"/>
          <w:numId w:val="3"/>
        </w:numPr>
      </w:pPr>
      <w:bookmarkStart w:id="125" w:name="_heading=h.40ew0vw" w:colFirst="0" w:colLast="0"/>
      <w:bookmarkEnd w:id="125"/>
      <w:r w:rsidRPr="0090419E">
        <w:t xml:space="preserve"> Problématiques liées à l’écart entre théorie et pratique</w:t>
      </w:r>
    </w:p>
    <w:p w14:paraId="000001A8" w14:textId="77777777" w:rsidR="004B0225" w:rsidRPr="0090419E" w:rsidRDefault="00000000">
      <w:pPr>
        <w:ind w:left="-90"/>
        <w:jc w:val="both"/>
      </w:pPr>
      <w:r w:rsidRPr="0090419E">
        <w:t>9. Comment réduire l’écart entre les procédures théoriques enseignées en formation et les réalités imprévues du terrain, où les facteurs doivent souvent improviser tout en respectant les normes du métier ?</w:t>
      </w:r>
    </w:p>
    <w:p w14:paraId="000001A9" w14:textId="77777777" w:rsidR="004B0225" w:rsidRPr="0090419E" w:rsidRDefault="00000000">
      <w:pPr>
        <w:ind w:left="-90"/>
        <w:jc w:val="both"/>
      </w:pPr>
      <w:r w:rsidRPr="0090419E">
        <w:t>10. Comment former les apprentis à adapter les connaissances théoriques aux situations complexes rencontrées sur le terrain, tout en maintenant une conformité avec les règles administratives ?</w:t>
      </w:r>
    </w:p>
    <w:p w14:paraId="000001AA" w14:textId="77777777" w:rsidR="004B0225" w:rsidRPr="0090419E" w:rsidRDefault="00000000">
      <w:pPr>
        <w:pStyle w:val="Heading3"/>
        <w:numPr>
          <w:ilvl w:val="2"/>
          <w:numId w:val="3"/>
        </w:numPr>
      </w:pPr>
      <w:bookmarkStart w:id="126" w:name="_heading=h.2fk6b3p" w:colFirst="0" w:colLast="0"/>
      <w:bookmarkEnd w:id="126"/>
      <w:r w:rsidRPr="0090419E">
        <w:lastRenderedPageBreak/>
        <w:t xml:space="preserve"> Problématiques liées à la fatigue et à la charge de travail</w:t>
      </w:r>
    </w:p>
    <w:p w14:paraId="000001AB" w14:textId="77777777" w:rsidR="004B0225" w:rsidRPr="0090419E" w:rsidRDefault="00000000">
      <w:pPr>
        <w:ind w:left="-90"/>
        <w:jc w:val="both"/>
      </w:pPr>
      <w:r w:rsidRPr="0090419E">
        <w:t>11. Comment préparer les apprentis à gérer la double charge physique (sacoches lourdes, déplacements fréquents) et mentale (concentration, documentation rigoureuse) du métier, afin de minimiser les erreurs dues à la fatigue ?</w:t>
      </w:r>
    </w:p>
    <w:p w14:paraId="000001AC" w14:textId="77777777" w:rsidR="004B0225" w:rsidRPr="0090419E" w:rsidRDefault="00000000">
      <w:pPr>
        <w:ind w:left="-90"/>
        <w:jc w:val="both"/>
      </w:pPr>
      <w:r w:rsidRPr="0090419E">
        <w:t>12. Comment sensibiliser les tuteurs à la nécessité d’équilibrer les exigences du métier et les capacités d’apprentissage des apprentis, pour éviter le découragement ou l’épuisement ?</w:t>
      </w:r>
    </w:p>
    <w:p w14:paraId="000001AD" w14:textId="77777777" w:rsidR="004B0225" w:rsidRPr="0090419E" w:rsidRDefault="004B0225">
      <w:pPr>
        <w:ind w:left="-90"/>
        <w:jc w:val="both"/>
      </w:pPr>
    </w:p>
    <w:p w14:paraId="000001AE" w14:textId="77777777" w:rsidR="004B0225" w:rsidRPr="0090419E" w:rsidRDefault="00000000">
      <w:pPr>
        <w:pStyle w:val="Heading3"/>
        <w:numPr>
          <w:ilvl w:val="2"/>
          <w:numId w:val="3"/>
        </w:numPr>
      </w:pPr>
      <w:bookmarkStart w:id="127" w:name="_heading=h.upglbi" w:colFirst="0" w:colLast="0"/>
      <w:bookmarkEnd w:id="127"/>
      <w:r w:rsidRPr="0090419E">
        <w:t xml:space="preserve"> Problématiques liées à l’autonomie et à la prise de décision</w:t>
      </w:r>
    </w:p>
    <w:p w14:paraId="000001AF" w14:textId="77777777" w:rsidR="004B0225" w:rsidRPr="0090419E" w:rsidRDefault="00000000">
      <w:pPr>
        <w:ind w:left="-90"/>
        <w:jc w:val="both"/>
      </w:pPr>
      <w:r w:rsidRPr="0090419E">
        <w:t>13. Comment former les apprentis à prendre des décisions autonomes dans des situations imprévues, comme l’absence de clients ou des informations ambiguës, tout en respectant les consignes ?</w:t>
      </w:r>
    </w:p>
    <w:p w14:paraId="000001B0" w14:textId="77777777" w:rsidR="004B0225" w:rsidRPr="0090419E" w:rsidRDefault="00000000">
      <w:pPr>
        <w:ind w:left="-90"/>
        <w:jc w:val="both"/>
      </w:pPr>
      <w:r w:rsidRPr="0090419E">
        <w:t xml:space="preserve">14. Comment garantir que les apprentis acquièrent suffisamment de confiance et de compétence pour gérer les tournées de manière autonome, même dans des situations complexes ou inhabituelles ? </w:t>
      </w:r>
    </w:p>
    <w:p w14:paraId="000001B1" w14:textId="77777777" w:rsidR="004B0225" w:rsidRPr="0090419E" w:rsidRDefault="00000000">
      <w:pPr>
        <w:jc w:val="both"/>
        <w:rPr>
          <w:sz w:val="40"/>
          <w:szCs w:val="40"/>
        </w:rPr>
      </w:pPr>
      <w:bookmarkStart w:id="128" w:name="_heading=h.3ep43zb" w:colFirst="0" w:colLast="0"/>
      <w:bookmarkEnd w:id="128"/>
      <w:r w:rsidRPr="0090419E">
        <w:br w:type="page"/>
      </w:r>
    </w:p>
    <w:p w14:paraId="000001B2" w14:textId="77777777" w:rsidR="004B0225" w:rsidRPr="0090419E" w:rsidRDefault="00000000">
      <w:pPr>
        <w:pStyle w:val="Heading2"/>
        <w:numPr>
          <w:ilvl w:val="1"/>
          <w:numId w:val="3"/>
        </w:numPr>
      </w:pPr>
      <w:bookmarkStart w:id="129" w:name="_Toc191652431"/>
      <w:r w:rsidRPr="0090419E">
        <w:lastRenderedPageBreak/>
        <w:t>Règles d'action (de la forme : si... alors)</w:t>
      </w:r>
      <w:bookmarkEnd w:id="129"/>
    </w:p>
    <w:p w14:paraId="000001B3" w14:textId="77777777" w:rsidR="004B0225" w:rsidRPr="0090419E" w:rsidRDefault="00000000">
      <w:pPr>
        <w:pStyle w:val="Heading3"/>
        <w:numPr>
          <w:ilvl w:val="2"/>
          <w:numId w:val="3"/>
        </w:numPr>
      </w:pPr>
      <w:bookmarkStart w:id="130" w:name="_heading=h.4du1wux" w:colFirst="0" w:colLast="0"/>
      <w:bookmarkEnd w:id="130"/>
      <w:r w:rsidRPr="0090419E">
        <w:t xml:space="preserve">(Extrait 1) Manipulation du courrier :  </w:t>
      </w:r>
    </w:p>
    <w:p w14:paraId="000001B4"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a les bras chargés de recommandés,  </w:t>
      </w:r>
    </w:p>
    <w:p w14:paraId="000001B5"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les met immédiatement dans la sacoche sans les poser, pour éviter les pertes.</w:t>
      </w:r>
    </w:p>
    <w:p w14:paraId="000001B6" w14:textId="77777777" w:rsidR="004B0225" w:rsidRPr="0090419E" w:rsidRDefault="00000000">
      <w:pPr>
        <w:pStyle w:val="Heading3"/>
        <w:numPr>
          <w:ilvl w:val="2"/>
          <w:numId w:val="3"/>
        </w:numPr>
      </w:pPr>
      <w:bookmarkStart w:id="131" w:name="_heading=h.2szc72q" w:colFirst="0" w:colLast="0"/>
      <w:bookmarkEnd w:id="131"/>
      <w:r w:rsidRPr="0090419E">
        <w:t xml:space="preserve"> (Extrait 2) Noter l’étage : </w:t>
      </w:r>
    </w:p>
    <w:p w14:paraId="000001B7"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la tournée comporte plusieurs étages ou orientations,  </w:t>
      </w:r>
    </w:p>
    <w:p w14:paraId="000001B8"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le facteur note précisément l’étage pour éviter de redescendre et se tromper.</w:t>
      </w:r>
    </w:p>
    <w:p w14:paraId="000001B9" w14:textId="77777777" w:rsidR="004B0225" w:rsidRPr="0090419E" w:rsidRDefault="00000000">
      <w:pPr>
        <w:pStyle w:val="Heading3"/>
        <w:numPr>
          <w:ilvl w:val="2"/>
          <w:numId w:val="3"/>
        </w:numPr>
      </w:pPr>
      <w:bookmarkStart w:id="132" w:name="_heading=h.184mhaj" w:colFirst="0" w:colLast="0"/>
      <w:bookmarkEnd w:id="132"/>
      <w:r w:rsidRPr="0090419E">
        <w:t xml:space="preserve"> (Extrait 3) Élastiques pour sécuriser les recommandés :  </w:t>
      </w:r>
    </w:p>
    <w:p w14:paraId="000001BA"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manipule des recommandés,  </w:t>
      </w:r>
    </w:p>
    <w:p w14:paraId="000001BB"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utilise un élastique pour les garder groupés et éviter de les mélanger.</w:t>
      </w:r>
    </w:p>
    <w:p w14:paraId="000001BC" w14:textId="77777777" w:rsidR="004B0225" w:rsidRPr="0090419E" w:rsidRDefault="00000000">
      <w:pPr>
        <w:pStyle w:val="Heading3"/>
        <w:numPr>
          <w:ilvl w:val="2"/>
          <w:numId w:val="3"/>
        </w:numPr>
      </w:pPr>
      <w:bookmarkStart w:id="133" w:name="_heading=h.3s49zyc" w:colFirst="0" w:colLast="0"/>
      <w:bookmarkEnd w:id="133"/>
      <w:r w:rsidRPr="0090419E">
        <w:t xml:space="preserve"> (Extrait 4) Organisation en bottes :  </w:t>
      </w:r>
    </w:p>
    <w:p w14:paraId="000001BD"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a beaucoup de courrier,  </w:t>
      </w:r>
    </w:p>
    <w:p w14:paraId="000001BE"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fait plusieurs petites bottes pour ne pas s’embarrasser et réduire les risques de confusion.</w:t>
      </w:r>
    </w:p>
    <w:p w14:paraId="000001BF" w14:textId="77777777" w:rsidR="004B0225" w:rsidRPr="0090419E" w:rsidRDefault="00000000">
      <w:pPr>
        <w:pStyle w:val="Heading3"/>
        <w:numPr>
          <w:ilvl w:val="2"/>
          <w:numId w:val="3"/>
        </w:numPr>
      </w:pPr>
      <w:bookmarkStart w:id="134" w:name="_heading=h.279ka65" w:colFirst="0" w:colLast="0"/>
      <w:bookmarkEnd w:id="134"/>
      <w:r w:rsidRPr="0090419E">
        <w:t xml:space="preserve">(Extrait 5) Rangement dans le carnet :  </w:t>
      </w:r>
    </w:p>
    <w:p w14:paraId="000001C0"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range les recommandés dans le carnet,  </w:t>
      </w:r>
    </w:p>
    <w:p w14:paraId="000001C1"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les place devant, bien visibles, pour les retrouver facilement.</w:t>
      </w:r>
    </w:p>
    <w:p w14:paraId="000001C2" w14:textId="77777777" w:rsidR="004B0225" w:rsidRPr="0090419E" w:rsidRDefault="00000000">
      <w:pPr>
        <w:pStyle w:val="Heading3"/>
        <w:numPr>
          <w:ilvl w:val="2"/>
          <w:numId w:val="3"/>
        </w:numPr>
      </w:pPr>
      <w:bookmarkStart w:id="135" w:name="_heading=h.meukdy" w:colFirst="0" w:colLast="0"/>
      <w:bookmarkEnd w:id="135"/>
      <w:r w:rsidRPr="0090419E">
        <w:t xml:space="preserve">(Extrait 6) </w:t>
      </w:r>
      <w:proofErr w:type="gramStart"/>
      <w:r w:rsidRPr="0090419E">
        <w:t>Allumer la lumière</w:t>
      </w:r>
      <w:proofErr w:type="gramEnd"/>
      <w:r w:rsidRPr="0090419E">
        <w:t xml:space="preserve"> :  </w:t>
      </w:r>
    </w:p>
    <w:p w14:paraId="000001C3"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hall ou l’immeuble est mal éclairé,  </w:t>
      </w:r>
    </w:p>
    <w:p w14:paraId="000001C4"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le facteur allume la lumière pour assurer une distribution correcte et justifier ses actions.</w:t>
      </w:r>
    </w:p>
    <w:p w14:paraId="000001C5" w14:textId="77777777" w:rsidR="004B0225" w:rsidRPr="0090419E" w:rsidRDefault="00000000">
      <w:pPr>
        <w:pStyle w:val="Heading3"/>
        <w:numPr>
          <w:ilvl w:val="2"/>
          <w:numId w:val="3"/>
        </w:numPr>
      </w:pPr>
      <w:bookmarkStart w:id="136" w:name="_heading=h.36ei31r" w:colFirst="0" w:colLast="0"/>
      <w:bookmarkEnd w:id="136"/>
      <w:r w:rsidRPr="0090419E">
        <w:t xml:space="preserve">(Extrait 7) Variabilité des contextes (petits trucs) :  </w:t>
      </w:r>
    </w:p>
    <w:p w14:paraId="000001C6"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tuteur veut transmettre des astuces à l’apprenti,  </w:t>
      </w:r>
    </w:p>
    <w:p w14:paraId="000001C7"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présente des cas pratiques variés pour renforcer l’adaptabilité.</w:t>
      </w:r>
    </w:p>
    <w:p w14:paraId="000001C8" w14:textId="77777777" w:rsidR="004B0225" w:rsidRPr="0090419E" w:rsidRDefault="00000000">
      <w:pPr>
        <w:pStyle w:val="Heading3"/>
        <w:numPr>
          <w:ilvl w:val="2"/>
          <w:numId w:val="3"/>
        </w:numPr>
      </w:pPr>
      <w:bookmarkStart w:id="137" w:name="_heading=h.1ljsd9k" w:colFirst="0" w:colLast="0"/>
      <w:bookmarkEnd w:id="137"/>
      <w:r w:rsidRPr="0090419E">
        <w:t xml:space="preserve">(Extrait 8) Vérification du carnet de procuration :  </w:t>
      </w:r>
    </w:p>
    <w:p w14:paraId="000001C9"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destinataire est absent et qu’une autre personne prétend être autorisée,  </w:t>
      </w:r>
    </w:p>
    <w:p w14:paraId="000001CA"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le facteur vérifie le carnet de procurations avant de remettre le courrier.</w:t>
      </w:r>
    </w:p>
    <w:p w14:paraId="000001CB" w14:textId="77777777" w:rsidR="004B0225" w:rsidRPr="0090419E" w:rsidRDefault="00000000">
      <w:pPr>
        <w:pStyle w:val="Heading3"/>
        <w:numPr>
          <w:ilvl w:val="2"/>
          <w:numId w:val="3"/>
        </w:numPr>
      </w:pPr>
      <w:bookmarkStart w:id="138" w:name="_heading=h.45jfvxd" w:colFirst="0" w:colLast="0"/>
      <w:bookmarkEnd w:id="138"/>
      <w:r w:rsidRPr="0090419E">
        <w:t xml:space="preserve">(Extrait 9) Identifier le destinataire :  </w:t>
      </w:r>
    </w:p>
    <w:p w14:paraId="000001CC"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doit remettre un recommandé,  </w:t>
      </w:r>
    </w:p>
    <w:p w14:paraId="000001CD"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vérifie le nom sur l’interphone ou la boîte pour assurer une remise légale.</w:t>
      </w:r>
    </w:p>
    <w:p w14:paraId="000001CE" w14:textId="77777777" w:rsidR="004B0225" w:rsidRPr="0090419E" w:rsidRDefault="00000000">
      <w:pPr>
        <w:pStyle w:val="Heading3"/>
        <w:numPr>
          <w:ilvl w:val="2"/>
          <w:numId w:val="3"/>
        </w:numPr>
      </w:pPr>
      <w:bookmarkStart w:id="139" w:name="_heading=h.2koq656" w:colFirst="0" w:colLast="0"/>
      <w:bookmarkEnd w:id="139"/>
      <w:r w:rsidRPr="0090419E">
        <w:t xml:space="preserve">(Extrait 10) Noter le motif de non-remise :  </w:t>
      </w:r>
    </w:p>
    <w:p w14:paraId="000001CF"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ne parvient pas à remettre le recommandé,  </w:t>
      </w:r>
    </w:p>
    <w:p w14:paraId="000001D0"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consigne précisément le motif (« Pas de réponse interphone », etc.).</w:t>
      </w:r>
    </w:p>
    <w:p w14:paraId="000001D1" w14:textId="77777777" w:rsidR="004B0225" w:rsidRPr="0090419E" w:rsidRDefault="00000000">
      <w:pPr>
        <w:pStyle w:val="Heading3"/>
        <w:numPr>
          <w:ilvl w:val="2"/>
          <w:numId w:val="3"/>
        </w:numPr>
      </w:pPr>
      <w:bookmarkStart w:id="140" w:name="_heading=h.zu0gcz" w:colFirst="0" w:colLast="0"/>
      <w:bookmarkEnd w:id="140"/>
      <w:r w:rsidRPr="0090419E">
        <w:lastRenderedPageBreak/>
        <w:t xml:space="preserve">(Extrait 11) Sonner trois fois :  </w:t>
      </w:r>
    </w:p>
    <w:p w14:paraId="000001D2"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arrive devant une porte ou un interphone,  </w:t>
      </w:r>
    </w:p>
    <w:p w14:paraId="000001D3"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sonne jusqu’à trois fois avant de conclure à l’absence.</w:t>
      </w:r>
    </w:p>
    <w:p w14:paraId="000001D4" w14:textId="77777777" w:rsidR="004B0225" w:rsidRPr="0090419E" w:rsidRDefault="00000000">
      <w:pPr>
        <w:pStyle w:val="Heading3"/>
        <w:numPr>
          <w:ilvl w:val="2"/>
          <w:numId w:val="3"/>
        </w:numPr>
      </w:pPr>
      <w:bookmarkStart w:id="141" w:name="_heading=h.3jtnz0s" w:colFirst="0" w:colLast="0"/>
      <w:bookmarkEnd w:id="141"/>
      <w:r w:rsidRPr="0090419E">
        <w:t xml:space="preserve">(Extrait 7) Anticipation des imprévus :  </w:t>
      </w:r>
    </w:p>
    <w:p w14:paraId="000001D5"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rencontre une condition inhabituelle (interphone en panne),  </w:t>
      </w:r>
    </w:p>
    <w:p w14:paraId="000001D6"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adapte le motif et suit la procédure pour éviter les contestations.</w:t>
      </w:r>
    </w:p>
    <w:p w14:paraId="000001D7" w14:textId="77777777" w:rsidR="004B0225" w:rsidRPr="0090419E" w:rsidRDefault="00000000">
      <w:pPr>
        <w:pStyle w:val="Heading3"/>
        <w:numPr>
          <w:ilvl w:val="2"/>
          <w:numId w:val="3"/>
        </w:numPr>
      </w:pPr>
      <w:bookmarkStart w:id="142" w:name="_heading=h.1yyy98l" w:colFirst="0" w:colLast="0"/>
      <w:bookmarkEnd w:id="142"/>
      <w:r w:rsidRPr="0090419E">
        <w:t xml:space="preserve">(Extrait 4) Gestion du temps :  </w:t>
      </w:r>
    </w:p>
    <w:p w14:paraId="000001D8"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la charge de travail est importante,  </w:t>
      </w:r>
    </w:p>
    <w:p w14:paraId="000001D9"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le facteur répartit le courrier et suit un ordre logique pour gagner en efficacité.</w:t>
      </w:r>
    </w:p>
    <w:p w14:paraId="000001DA" w14:textId="77777777" w:rsidR="004B0225" w:rsidRPr="0090419E" w:rsidRDefault="00000000">
      <w:pPr>
        <w:pStyle w:val="Heading3"/>
        <w:numPr>
          <w:ilvl w:val="2"/>
          <w:numId w:val="3"/>
        </w:numPr>
      </w:pPr>
      <w:bookmarkStart w:id="143" w:name="_heading=h.4iylrwe" w:colFirst="0" w:colLast="0"/>
      <w:bookmarkEnd w:id="143"/>
      <w:r w:rsidRPr="0090419E">
        <w:t xml:space="preserve">(Extrait 9) Communication avec le client :  </w:t>
      </w:r>
    </w:p>
    <w:p w14:paraId="000001DB"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client est présent mais confus,  </w:t>
      </w:r>
    </w:p>
    <w:p w14:paraId="000001DC"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le facteur explique calmement la procédure (signature, procuration).</w:t>
      </w:r>
    </w:p>
    <w:p w14:paraId="000001DD" w14:textId="77777777" w:rsidR="004B0225" w:rsidRPr="0090419E" w:rsidRDefault="00000000">
      <w:pPr>
        <w:pStyle w:val="Heading3"/>
        <w:numPr>
          <w:ilvl w:val="2"/>
          <w:numId w:val="3"/>
        </w:numPr>
      </w:pPr>
      <w:bookmarkStart w:id="144" w:name="_heading=h.2y3w247" w:colFirst="0" w:colLast="0"/>
      <w:bookmarkEnd w:id="144"/>
      <w:r w:rsidRPr="0090419E">
        <w:t xml:space="preserve">(Extrait 1) Prévention des erreurs :  </w:t>
      </w:r>
    </w:p>
    <w:p w14:paraId="000001DE"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doit appliquer une procédure stricte (ex. ne jamais poser le courrier),  </w:t>
      </w:r>
    </w:p>
    <w:p w14:paraId="000001DF"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la suit systématiquement pour assurer qualité et professionnalisme.</w:t>
      </w:r>
    </w:p>
    <w:p w14:paraId="000001E0" w14:textId="77777777" w:rsidR="004B0225" w:rsidRPr="0090419E" w:rsidRDefault="00000000">
      <w:pPr>
        <w:pStyle w:val="Heading3"/>
        <w:numPr>
          <w:ilvl w:val="2"/>
          <w:numId w:val="3"/>
        </w:numPr>
      </w:pPr>
      <w:bookmarkStart w:id="145" w:name="_heading=h.1d96cc0" w:colFirst="0" w:colLast="0"/>
      <w:bookmarkEnd w:id="145"/>
      <w:r w:rsidRPr="0090419E">
        <w:t xml:space="preserve">(Extrait 9) Vérifier les adresses difficiles :  </w:t>
      </w:r>
    </w:p>
    <w:p w14:paraId="000001E1"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l’adresse est complexe ou la numérotation confuse,  </w:t>
      </w:r>
    </w:p>
    <w:p w14:paraId="000001E2"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le facteur vérifie minutieusement pour éviter toute erreur de livraison.</w:t>
      </w:r>
    </w:p>
    <w:p w14:paraId="000001E3" w14:textId="77777777" w:rsidR="004B0225" w:rsidRPr="0090419E" w:rsidRDefault="00000000">
      <w:pPr>
        <w:pStyle w:val="Heading3"/>
        <w:numPr>
          <w:ilvl w:val="2"/>
          <w:numId w:val="3"/>
        </w:numPr>
      </w:pPr>
      <w:bookmarkStart w:id="146" w:name="_heading=h.3x8tuzt" w:colFirst="0" w:colLast="0"/>
      <w:bookmarkEnd w:id="146"/>
      <w:r w:rsidRPr="0090419E">
        <w:t xml:space="preserve">(Extrait 4) Gérer les charges lourdes :  </w:t>
      </w:r>
    </w:p>
    <w:p w14:paraId="000001E4"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transporte un volume important,  </w:t>
      </w:r>
    </w:p>
    <w:p w14:paraId="000001E5"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répartit la charge et garde les recommandés accessibles pour ne pas les perdre.</w:t>
      </w:r>
    </w:p>
    <w:p w14:paraId="000001E6" w14:textId="77777777" w:rsidR="004B0225" w:rsidRPr="0090419E" w:rsidRDefault="00000000">
      <w:pPr>
        <w:pStyle w:val="Heading3"/>
        <w:numPr>
          <w:ilvl w:val="2"/>
          <w:numId w:val="3"/>
        </w:numPr>
      </w:pPr>
      <w:bookmarkStart w:id="147" w:name="_heading=h.2ce457m" w:colFirst="0" w:colLast="0"/>
      <w:bookmarkEnd w:id="147"/>
      <w:r w:rsidRPr="0090419E">
        <w:t xml:space="preserve">(Extrait 7) Optimiser la tournée :  </w:t>
      </w:r>
    </w:p>
    <w:p w14:paraId="000001E7"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a de nombreuses lettres à distribuer,  </w:t>
      </w:r>
    </w:p>
    <w:p w14:paraId="000001E8"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planifie sa tournée pour limiter les allers-retours et gagner du temps.</w:t>
      </w:r>
    </w:p>
    <w:p w14:paraId="000001E9" w14:textId="77777777" w:rsidR="004B0225" w:rsidRPr="0090419E" w:rsidRDefault="00000000">
      <w:pPr>
        <w:pStyle w:val="Heading3"/>
        <w:numPr>
          <w:ilvl w:val="2"/>
          <w:numId w:val="3"/>
        </w:numPr>
      </w:pPr>
      <w:bookmarkStart w:id="148" w:name="_heading=h.rjefff" w:colFirst="0" w:colLast="0"/>
      <w:bookmarkEnd w:id="148"/>
      <w:r w:rsidRPr="0090419E">
        <w:t xml:space="preserve">(Extrait 2) Noter les adresses problématiques :  </w:t>
      </w:r>
    </w:p>
    <w:p w14:paraId="000001EA"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une adresse pose régulièrement </w:t>
      </w:r>
      <w:proofErr w:type="gramStart"/>
      <w:r w:rsidRPr="0090419E">
        <w:rPr>
          <w:rFonts w:ascii="Roboto" w:eastAsia="Roboto" w:hAnsi="Roboto" w:cs="Roboto"/>
          <w:color w:val="1F1F1F"/>
          <w:sz w:val="18"/>
          <w:szCs w:val="18"/>
          <w:highlight w:val="white"/>
        </w:rPr>
        <w:t>problème</w:t>
      </w:r>
      <w:proofErr w:type="gramEnd"/>
      <w:r w:rsidRPr="0090419E">
        <w:rPr>
          <w:rFonts w:ascii="Roboto" w:eastAsia="Roboto" w:hAnsi="Roboto" w:cs="Roboto"/>
          <w:color w:val="1F1F1F"/>
          <w:sz w:val="18"/>
          <w:szCs w:val="18"/>
          <w:highlight w:val="white"/>
        </w:rPr>
        <w:t xml:space="preserve">,  </w:t>
      </w:r>
    </w:p>
    <w:p w14:paraId="000001EB"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le facteur la note (croquis, mention) pour faciliter les prochaines livraisons.</w:t>
      </w:r>
    </w:p>
    <w:p w14:paraId="000001EC" w14:textId="77777777" w:rsidR="004B0225" w:rsidRPr="0090419E" w:rsidRDefault="00000000">
      <w:pPr>
        <w:pStyle w:val="Heading3"/>
        <w:numPr>
          <w:ilvl w:val="2"/>
          <w:numId w:val="3"/>
        </w:numPr>
      </w:pPr>
      <w:bookmarkStart w:id="149" w:name="_heading=h.3bj1y38" w:colFirst="0" w:colLast="0"/>
      <w:bookmarkEnd w:id="149"/>
      <w:r w:rsidRPr="0090419E">
        <w:t xml:space="preserve">(Extrait 9) Expliquer la procédure au client :  </w:t>
      </w:r>
    </w:p>
    <w:p w14:paraId="000001ED"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client ne comprend pas la procédure,  </w:t>
      </w:r>
    </w:p>
    <w:p w14:paraId="000001EE"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le facteur la lui </w:t>
      </w:r>
      <w:proofErr w:type="spellStart"/>
      <w:r w:rsidRPr="0090419E">
        <w:rPr>
          <w:rFonts w:ascii="Roboto" w:eastAsia="Roboto" w:hAnsi="Roboto" w:cs="Roboto"/>
          <w:color w:val="1F1F1F"/>
          <w:sz w:val="18"/>
          <w:szCs w:val="18"/>
          <w:highlight w:val="white"/>
        </w:rPr>
        <w:t>ré-explique</w:t>
      </w:r>
      <w:proofErr w:type="spellEnd"/>
      <w:r w:rsidRPr="0090419E">
        <w:rPr>
          <w:rFonts w:ascii="Roboto" w:eastAsia="Roboto" w:hAnsi="Roboto" w:cs="Roboto"/>
          <w:color w:val="1F1F1F"/>
          <w:sz w:val="18"/>
          <w:szCs w:val="18"/>
          <w:highlight w:val="white"/>
        </w:rPr>
        <w:t xml:space="preserve"> clairement avant de finaliser la remise.</w:t>
      </w:r>
    </w:p>
    <w:p w14:paraId="000001EF" w14:textId="77777777" w:rsidR="004B0225" w:rsidRPr="0090419E" w:rsidRDefault="00000000">
      <w:pPr>
        <w:pStyle w:val="Heading3"/>
        <w:numPr>
          <w:ilvl w:val="2"/>
          <w:numId w:val="3"/>
        </w:numPr>
      </w:pPr>
      <w:bookmarkStart w:id="150" w:name="_heading=h.1qoc8b1" w:colFirst="0" w:colLast="0"/>
      <w:bookmarkEnd w:id="150"/>
      <w:r w:rsidRPr="0090419E">
        <w:t xml:space="preserve">(Extrait 9) Vérifier la signalétique interne :  </w:t>
      </w:r>
    </w:p>
    <w:p w14:paraId="000001F0"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les sonnettes ou boîtes ne sont pas clairement identifiées,  </w:t>
      </w:r>
    </w:p>
    <w:p w14:paraId="000001F1"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le facteur s’appuie sur l’interphone ou tout indice disponible pour confirmer le destinataire.</w:t>
      </w:r>
    </w:p>
    <w:p w14:paraId="000001F2" w14:textId="77777777" w:rsidR="004B0225" w:rsidRPr="0090419E" w:rsidRDefault="00000000">
      <w:pPr>
        <w:pStyle w:val="Heading3"/>
        <w:numPr>
          <w:ilvl w:val="2"/>
          <w:numId w:val="3"/>
        </w:numPr>
      </w:pPr>
      <w:bookmarkStart w:id="151" w:name="_heading=h.4anzqyu" w:colFirst="0" w:colLast="0"/>
      <w:bookmarkEnd w:id="151"/>
      <w:r w:rsidRPr="0090419E">
        <w:lastRenderedPageBreak/>
        <w:t xml:space="preserve">(Extrait 10) Laisser un avis de passage complet :  </w:t>
      </w:r>
    </w:p>
    <w:p w14:paraId="000001F3"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doit laisser un avis de passage,  </w:t>
      </w:r>
    </w:p>
    <w:p w14:paraId="000001F4"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le remplit clairement (date, lieu de retrait) pour informer correctement le client.</w:t>
      </w:r>
    </w:p>
    <w:p w14:paraId="000001F5" w14:textId="77777777" w:rsidR="004B0225" w:rsidRPr="0090419E" w:rsidRDefault="00000000">
      <w:pPr>
        <w:pStyle w:val="Heading3"/>
        <w:numPr>
          <w:ilvl w:val="2"/>
          <w:numId w:val="3"/>
        </w:numPr>
      </w:pPr>
      <w:bookmarkStart w:id="152" w:name="_heading=h.2pta16n" w:colFirst="0" w:colLast="0"/>
      <w:bookmarkEnd w:id="152"/>
      <w:r w:rsidRPr="0090419E">
        <w:t xml:space="preserve">(Extrait 6) Sécurité personnelle :  </w:t>
      </w:r>
    </w:p>
    <w:p w14:paraId="000001F6"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perçoit un risque (environnement non sûr),  </w:t>
      </w:r>
    </w:p>
    <w:p w14:paraId="000001F7"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suit les consignes internes (ex. prévenir un responsable) avant de poursuivre.</w:t>
      </w:r>
    </w:p>
    <w:p w14:paraId="000001F8" w14:textId="77777777" w:rsidR="004B0225" w:rsidRPr="0090419E" w:rsidRDefault="00000000">
      <w:pPr>
        <w:pStyle w:val="Heading3"/>
        <w:numPr>
          <w:ilvl w:val="2"/>
          <w:numId w:val="3"/>
        </w:numPr>
      </w:pPr>
      <w:bookmarkStart w:id="153" w:name="_heading=h.14ykbeg" w:colFirst="0" w:colLast="0"/>
      <w:bookmarkEnd w:id="153"/>
      <w:r w:rsidRPr="0090419E">
        <w:t xml:space="preserve">(Extrait 10) Consulter les procédures officielles :  </w:t>
      </w:r>
    </w:p>
    <w:p w14:paraId="000001F9"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facteur se retrouve dans une situation inhabituelle sans consigne claire,  </w:t>
      </w:r>
    </w:p>
    <w:p w14:paraId="000001FA"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il consulte les directives internes ou demande conseil à un supérieur.</w:t>
      </w:r>
    </w:p>
    <w:p w14:paraId="000001FB" w14:textId="77777777" w:rsidR="004B0225" w:rsidRPr="0090419E" w:rsidRDefault="00000000">
      <w:pPr>
        <w:pStyle w:val="Heading3"/>
        <w:numPr>
          <w:ilvl w:val="2"/>
          <w:numId w:val="3"/>
        </w:numPr>
      </w:pPr>
      <w:bookmarkStart w:id="154" w:name="_heading=h.3oy7u29" w:colFirst="0" w:colLast="0"/>
      <w:bookmarkEnd w:id="154"/>
      <w:r w:rsidRPr="0090419E">
        <w:t xml:space="preserve">(Extrait 7) Gérer les dysfonctionnements techniques :  </w:t>
      </w:r>
    </w:p>
    <w:p w14:paraId="000001FC"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Si le matériel (scanner, terminal) ne fonctionne pas,  </w:t>
      </w:r>
    </w:p>
    <w:p w14:paraId="000001FD"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 xml:space="preserve">    Alors le facteur note manuellement les informations et signale le problème en fin de tournée.</w:t>
      </w:r>
    </w:p>
    <w:p w14:paraId="000001FE" w14:textId="77777777" w:rsidR="004B0225" w:rsidRPr="0090419E" w:rsidRDefault="004B0225">
      <w:pPr>
        <w:ind w:left="-90"/>
        <w:jc w:val="both"/>
        <w:rPr>
          <w:rFonts w:ascii="Roboto" w:eastAsia="Roboto" w:hAnsi="Roboto" w:cs="Roboto"/>
          <w:color w:val="1F1F1F"/>
          <w:sz w:val="18"/>
          <w:szCs w:val="18"/>
          <w:highlight w:val="white"/>
        </w:rPr>
      </w:pPr>
    </w:p>
    <w:p w14:paraId="000001FF" w14:textId="77777777" w:rsidR="004B0225" w:rsidRPr="0090419E" w:rsidRDefault="004B0225">
      <w:pPr>
        <w:ind w:left="-90"/>
        <w:jc w:val="both"/>
        <w:rPr>
          <w:rFonts w:ascii="Roboto" w:eastAsia="Roboto" w:hAnsi="Roboto" w:cs="Roboto"/>
          <w:color w:val="1F1F1F"/>
          <w:sz w:val="18"/>
          <w:szCs w:val="18"/>
          <w:highlight w:val="white"/>
        </w:rPr>
      </w:pPr>
    </w:p>
    <w:p w14:paraId="00000200" w14:textId="77777777" w:rsidR="004B0225" w:rsidRPr="0090419E" w:rsidRDefault="00000000">
      <w:pPr>
        <w:ind w:left="-90"/>
        <w:jc w:val="both"/>
        <w:rPr>
          <w:rFonts w:ascii="Roboto" w:eastAsia="Roboto" w:hAnsi="Roboto" w:cs="Roboto"/>
          <w:color w:val="1F1F1F"/>
          <w:sz w:val="18"/>
          <w:szCs w:val="18"/>
          <w:highlight w:val="white"/>
        </w:rPr>
      </w:pPr>
      <w:r w:rsidRPr="0090419E">
        <w:br w:type="page"/>
      </w:r>
    </w:p>
    <w:p w14:paraId="00000201" w14:textId="77777777" w:rsidR="004B0225" w:rsidRPr="0090419E" w:rsidRDefault="00000000">
      <w:pPr>
        <w:pStyle w:val="Heading2"/>
        <w:numPr>
          <w:ilvl w:val="1"/>
          <w:numId w:val="3"/>
        </w:numPr>
      </w:pPr>
      <w:bookmarkStart w:id="155" w:name="_Toc191652432"/>
      <w:r w:rsidRPr="0090419E">
        <w:lastRenderedPageBreak/>
        <w:t>Schèmes identifiés</w:t>
      </w:r>
      <w:bookmarkEnd w:id="155"/>
      <w:r w:rsidRPr="0090419E">
        <w:t xml:space="preserve"> </w:t>
      </w:r>
    </w:p>
    <w:p w14:paraId="00000202" w14:textId="77777777" w:rsidR="004B0225" w:rsidRPr="0090419E" w:rsidRDefault="00000000">
      <w:pPr>
        <w:pStyle w:val="Heading3"/>
        <w:numPr>
          <w:ilvl w:val="2"/>
          <w:numId w:val="3"/>
        </w:numPr>
      </w:pPr>
      <w:bookmarkStart w:id="156" w:name="_heading=h.j8sehv" w:colFirst="0" w:colLast="0"/>
      <w:bookmarkEnd w:id="156"/>
      <w:r w:rsidRPr="0090419E">
        <w:t>Schèmes d'organisation et de gestion des tâches</w:t>
      </w:r>
    </w:p>
    <w:p w14:paraId="00000203"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Ces schèmes concernent la capacité à organiser le courrier (recommandés, lettres ordinaires) et à planifier efficacement la tournée pour éviter les erreurs et les pertes de temps. Ils incluent la répartition du courrier en plusieurs lots, le rangement méthodique, et la notation des informations cruciales (ex. étages, motifs).</w:t>
      </w:r>
    </w:p>
    <w:p w14:paraId="00000204" w14:textId="77777777" w:rsidR="004B0225" w:rsidRPr="0090419E" w:rsidRDefault="00000000">
      <w:pPr>
        <w:pStyle w:val="Heading3"/>
        <w:numPr>
          <w:ilvl w:val="2"/>
          <w:numId w:val="3"/>
        </w:numPr>
      </w:pPr>
      <w:bookmarkStart w:id="157" w:name="_heading=h.338fx5o" w:colFirst="0" w:colLast="0"/>
      <w:bookmarkEnd w:id="157"/>
      <w:r w:rsidRPr="0090419E">
        <w:t>Schèmes de manipulation et de sécurisation des objets</w:t>
      </w:r>
    </w:p>
    <w:p w14:paraId="00000205"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L’utilisation d’outils simples comme les élastiques ou la sacoche pour sécuriser les recommandés, ainsi que la manipulation précise des courriers pour éviter les erreurs, relève de ce schème. Il s’agit de gestes automatiques et pratiques que les facteurs répètent pour sécuriser les livraisons.</w:t>
      </w:r>
    </w:p>
    <w:p w14:paraId="00000206" w14:textId="77777777" w:rsidR="004B0225" w:rsidRPr="0090419E" w:rsidRDefault="00000000">
      <w:pPr>
        <w:pStyle w:val="Heading3"/>
        <w:numPr>
          <w:ilvl w:val="2"/>
          <w:numId w:val="3"/>
        </w:numPr>
      </w:pPr>
      <w:bookmarkStart w:id="158" w:name="_heading=h.1idq7dh" w:colFirst="0" w:colLast="0"/>
      <w:bookmarkEnd w:id="158"/>
      <w:r w:rsidRPr="0090419E">
        <w:t>Schèmes relationnels et de gestion des interactions</w:t>
      </w:r>
    </w:p>
    <w:p w14:paraId="00000207"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La relation avec le public, notamment lors de la remise des recommandés ou la gestion des réclamations, mobilise des schèmes relationnels. Ils impliquent une attitude diplomatique, mais ferme, respectant les procédures tout en maintenant une bonne relation avec les clients.</w:t>
      </w:r>
    </w:p>
    <w:p w14:paraId="00000208" w14:textId="77777777" w:rsidR="004B0225" w:rsidRPr="0090419E" w:rsidRDefault="00000000">
      <w:pPr>
        <w:pStyle w:val="Heading3"/>
        <w:numPr>
          <w:ilvl w:val="2"/>
          <w:numId w:val="3"/>
        </w:numPr>
      </w:pPr>
      <w:bookmarkStart w:id="159" w:name="_heading=h.42ddq1a" w:colFirst="0" w:colLast="0"/>
      <w:bookmarkEnd w:id="159"/>
      <w:r w:rsidRPr="0090419E">
        <w:t>Schèmes de vérification et de documentation</w:t>
      </w:r>
    </w:p>
    <w:p w14:paraId="00000209"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La vérification des informations administratives (ex. procurations) et la documentation précise des absences ou des livraisons relèvent de ces schèmes. Ils permettent de s’assurer que chaque action est correctement enregistrée pour éviter des réclamations et garantir la traçabilité.</w:t>
      </w:r>
    </w:p>
    <w:p w14:paraId="0000020A" w14:textId="77777777" w:rsidR="004B0225" w:rsidRPr="0090419E" w:rsidRDefault="00000000">
      <w:pPr>
        <w:pStyle w:val="Heading3"/>
        <w:numPr>
          <w:ilvl w:val="2"/>
          <w:numId w:val="3"/>
        </w:numPr>
      </w:pPr>
      <w:bookmarkStart w:id="160" w:name="_heading=h.2hio093" w:colFirst="0" w:colLast="0"/>
      <w:bookmarkEnd w:id="160"/>
      <w:r w:rsidRPr="0090419E">
        <w:t>Schèmes de sécurité et d'anticipation des risques</w:t>
      </w:r>
    </w:p>
    <w:p w14:paraId="0000020B" w14:textId="77777777" w:rsidR="004B0225" w:rsidRPr="0090419E" w:rsidRDefault="00000000">
      <w:pPr>
        <w:ind w:left="-90"/>
        <w:jc w:val="both"/>
        <w:rPr>
          <w:rFonts w:ascii="Roboto" w:eastAsia="Roboto" w:hAnsi="Roboto" w:cs="Roboto"/>
          <w:color w:val="1F1F1F"/>
          <w:sz w:val="18"/>
          <w:szCs w:val="18"/>
          <w:highlight w:val="white"/>
        </w:rPr>
      </w:pPr>
      <w:r w:rsidRPr="0090419E">
        <w:rPr>
          <w:rFonts w:ascii="Roboto" w:eastAsia="Roboto" w:hAnsi="Roboto" w:cs="Roboto"/>
          <w:color w:val="1F1F1F"/>
          <w:sz w:val="18"/>
          <w:szCs w:val="18"/>
          <w:highlight w:val="white"/>
        </w:rPr>
        <w:t>Ces schèmes incluent l’application des consignes de sécurité (ex. allumer les lumières, éviter les zones dangereuses) et l’anticipation des risques pour prévenir les accidents ou les erreurs. Ils se basent sur des réflexes acquis, garantissant la sécurité du facteur et du courrier.</w:t>
      </w:r>
    </w:p>
    <w:p w14:paraId="0000020C" w14:textId="77777777" w:rsidR="004B0225" w:rsidRPr="0090419E" w:rsidRDefault="004B0225">
      <w:pPr>
        <w:ind w:left="-90"/>
        <w:jc w:val="both"/>
        <w:rPr>
          <w:rFonts w:ascii="Roboto" w:eastAsia="Roboto" w:hAnsi="Roboto" w:cs="Roboto"/>
          <w:color w:val="1F1F1F"/>
          <w:sz w:val="18"/>
          <w:szCs w:val="18"/>
          <w:highlight w:val="white"/>
        </w:rPr>
      </w:pPr>
    </w:p>
    <w:p w14:paraId="0000020D" w14:textId="77777777" w:rsidR="004B0225" w:rsidRPr="0090419E" w:rsidRDefault="004B0225">
      <w:pPr>
        <w:jc w:val="both"/>
        <w:rPr>
          <w:rFonts w:ascii="Roboto" w:eastAsia="Roboto" w:hAnsi="Roboto" w:cs="Roboto"/>
          <w:color w:val="1F1F1F"/>
          <w:sz w:val="18"/>
          <w:szCs w:val="18"/>
          <w:highlight w:val="white"/>
        </w:rPr>
      </w:pPr>
    </w:p>
    <w:p w14:paraId="0000020E" w14:textId="77777777" w:rsidR="004B0225" w:rsidRPr="0090419E" w:rsidRDefault="004B0225">
      <w:pPr>
        <w:jc w:val="both"/>
      </w:pPr>
    </w:p>
    <w:p w14:paraId="0000020F" w14:textId="2A18213A" w:rsidR="0090419E" w:rsidRDefault="0090419E">
      <w:bookmarkStart w:id="161" w:name="_heading=h.wnyagw" w:colFirst="0" w:colLast="0"/>
      <w:bookmarkEnd w:id="161"/>
      <w:r>
        <w:br w:type="page"/>
      </w:r>
    </w:p>
    <w:sectPr w:rsidR="0090419E">
      <w:headerReference w:type="default" r:id="rId8"/>
      <w:pgSz w:w="12240" w:h="15840"/>
      <w:pgMar w:top="1170" w:right="1440" w:bottom="9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CAC57" w14:textId="77777777" w:rsidR="00D66EE0" w:rsidRDefault="00D66EE0">
      <w:pPr>
        <w:spacing w:line="240" w:lineRule="auto"/>
      </w:pPr>
      <w:r>
        <w:separator/>
      </w:r>
    </w:p>
  </w:endnote>
  <w:endnote w:type="continuationSeparator" w:id="0">
    <w:p w14:paraId="0312F723" w14:textId="77777777" w:rsidR="00D66EE0" w:rsidRDefault="00D66E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7194725-4965-EC4A-89B7-D7E215E3376B}"/>
    <w:embedItalic r:id="rId2" w:fontKey="{37655450-E500-C34E-A17B-7DD8EB2DC727}"/>
  </w:font>
  <w:font w:name="Noto Sans Symbols">
    <w:charset w:val="00"/>
    <w:family w:val="auto"/>
    <w:pitch w:val="default"/>
    <w:embedRegular r:id="rId3" w:fontKey="{0CC0775F-914A-604A-8E97-63A0C9BC4D8A}"/>
  </w:font>
  <w:font w:name="Courier New">
    <w:panose1 w:val="02070309020205020404"/>
    <w:charset w:val="00"/>
    <w:family w:val="modern"/>
    <w:pitch w:val="fixed"/>
    <w:sig w:usb0="E0002EFF" w:usb1="C0007843" w:usb2="00000009" w:usb3="00000000" w:csb0="000001FF" w:csb1="00000000"/>
    <w:embedRegular r:id="rId4" w:fontKey="{2A62EEAA-0C01-6841-950C-A35CD96A8A06}"/>
  </w:font>
  <w:font w:name="Arial">
    <w:panose1 w:val="020B0604020202020204"/>
    <w:charset w:val="00"/>
    <w:family w:val="swiss"/>
    <w:pitch w:val="variable"/>
    <w:sig w:usb0="E0002AFF" w:usb1="C0007843" w:usb2="00000009" w:usb3="00000000" w:csb0="000001FF" w:csb1="00000000"/>
    <w:embedRegular r:id="rId5" w:fontKey="{E9F21F36-9762-0B4B-9EC0-321E40F47394}"/>
    <w:embedBold r:id="rId6" w:fontKey="{F43DF43D-6D3C-2D47-8FFD-700D2E52E7A3}"/>
    <w:embedItalic r:id="rId7" w:fontKey="{D24096C5-843D-EC4A-80E0-ABD84C519650}"/>
    <w:embedBoldItalic r:id="rId8" w:fontKey="{BE9F9DA4-12AC-674F-A733-F6DFF25262D4}"/>
  </w:font>
  <w:font w:name="Calibri">
    <w:panose1 w:val="020F0502020204030204"/>
    <w:charset w:val="00"/>
    <w:family w:val="swiss"/>
    <w:pitch w:val="variable"/>
    <w:sig w:usb0="E0002AFF" w:usb1="C000247B" w:usb2="00000009" w:usb3="00000000" w:csb0="000001FF" w:csb1="00000000"/>
    <w:embedRegular r:id="rId9" w:fontKey="{8B5AAC3D-6BC5-CD49-BED8-9FD38EF560FC}"/>
    <w:embedItalic r:id="rId10" w:fontKey="{7B8F3543-A080-B549-8B9F-7014852B4F6D}"/>
  </w:font>
  <w:font w:name="Cambria">
    <w:panose1 w:val="02040503050406030204"/>
    <w:charset w:val="00"/>
    <w:family w:val="roman"/>
    <w:pitch w:val="variable"/>
    <w:sig w:usb0="E00002FF" w:usb1="400004FF" w:usb2="00000000" w:usb3="00000000" w:csb0="0000019F" w:csb1="00000000"/>
    <w:embedRegular r:id="rId11" w:fontKey="{AF44EA7F-FA65-2E42-9361-FB00F0AB753B}"/>
  </w:font>
  <w:font w:name="Arial Unicode MS">
    <w:panose1 w:val="020B0604020202020204"/>
    <w:charset w:val="80"/>
    <w:family w:val="swiss"/>
    <w:pitch w:val="variable"/>
    <w:sig w:usb0="F7FFAFFF" w:usb1="E9DFFFFF" w:usb2="0000003F" w:usb3="00000000" w:csb0="003F01FF" w:csb1="00000000"/>
    <w:embedRegular r:id="rId12" w:subsetted="1" w:fontKey="{9432D42D-BF33-7141-82E5-01324E6C4969}"/>
  </w:font>
  <w:font w:name="Aptos">
    <w:panose1 w:val="020B0004020202020204"/>
    <w:charset w:val="00"/>
    <w:family w:val="swiss"/>
    <w:pitch w:val="variable"/>
    <w:sig w:usb0="20000287" w:usb1="00000003" w:usb2="00000000" w:usb3="00000000" w:csb0="0000019F" w:csb1="00000000"/>
    <w:embedRegular r:id="rId13" w:fontKey="{8A19B573-034C-8E41-BC9F-DC6E5D5582E3}"/>
  </w:font>
  <w:font w:name="Roboto">
    <w:panose1 w:val="02000000000000000000"/>
    <w:charset w:val="00"/>
    <w:family w:val="auto"/>
    <w:pitch w:val="variable"/>
    <w:sig w:usb0="E0000AFF" w:usb1="5000217F" w:usb2="00000021" w:usb3="00000000" w:csb0="0000019F" w:csb1="00000000"/>
    <w:embedRegular r:id="rId14" w:fontKey="{C9794136-D22D-2343-8150-5A36BA3A72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C10B4" w14:textId="77777777" w:rsidR="00D66EE0" w:rsidRDefault="00D66EE0">
      <w:pPr>
        <w:spacing w:line="240" w:lineRule="auto"/>
      </w:pPr>
      <w:r>
        <w:separator/>
      </w:r>
    </w:p>
  </w:footnote>
  <w:footnote w:type="continuationSeparator" w:id="0">
    <w:p w14:paraId="249CF1CF" w14:textId="77777777" w:rsidR="00D66EE0" w:rsidRDefault="00D66E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0" w14:textId="77777777" w:rsidR="004B0225" w:rsidRDefault="00000000">
    <w:r>
      <w:t>CNAM</w:t>
    </w:r>
    <w:r>
      <w:tab/>
      <w:t xml:space="preserve">- FAD118 Ingénierie d'une action de formation - </w:t>
    </w:r>
    <w:proofErr w:type="spellStart"/>
    <w:r>
      <w:t>Etude</w:t>
    </w:r>
    <w:proofErr w:type="spellEnd"/>
    <w:r>
      <w:t xml:space="preserve"> de cas : métier de facteur - 2024 </w:t>
    </w:r>
  </w:p>
  <w:p w14:paraId="00000211" w14:textId="77777777" w:rsidR="004B0225" w:rsidRDefault="004B02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E19C1"/>
    <w:multiLevelType w:val="multilevel"/>
    <w:tmpl w:val="669AA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B32112"/>
    <w:multiLevelType w:val="multilevel"/>
    <w:tmpl w:val="BB8678F2"/>
    <w:lvl w:ilvl="0">
      <w:start w:val="1"/>
      <w:numFmt w:val="decimal"/>
      <w:lvlText w:val="%1-"/>
      <w:lvlJc w:val="left"/>
      <w:pPr>
        <w:ind w:left="994" w:hanging="360"/>
      </w:pPr>
    </w:lvl>
    <w:lvl w:ilvl="1">
      <w:start w:val="1"/>
      <w:numFmt w:val="lowerLetter"/>
      <w:lvlText w:val="%2."/>
      <w:lvlJc w:val="left"/>
      <w:pPr>
        <w:ind w:left="1714" w:hanging="360"/>
      </w:pPr>
    </w:lvl>
    <w:lvl w:ilvl="2">
      <w:start w:val="1"/>
      <w:numFmt w:val="lowerRoman"/>
      <w:lvlText w:val="%3."/>
      <w:lvlJc w:val="right"/>
      <w:pPr>
        <w:ind w:left="2434" w:hanging="180"/>
      </w:pPr>
    </w:lvl>
    <w:lvl w:ilvl="3">
      <w:start w:val="1"/>
      <w:numFmt w:val="decimal"/>
      <w:lvlText w:val="%4."/>
      <w:lvlJc w:val="left"/>
      <w:pPr>
        <w:ind w:left="3154" w:hanging="360"/>
      </w:pPr>
    </w:lvl>
    <w:lvl w:ilvl="4">
      <w:start w:val="1"/>
      <w:numFmt w:val="lowerLetter"/>
      <w:lvlText w:val="%5."/>
      <w:lvlJc w:val="left"/>
      <w:pPr>
        <w:ind w:left="3874" w:hanging="360"/>
      </w:pPr>
    </w:lvl>
    <w:lvl w:ilvl="5">
      <w:start w:val="1"/>
      <w:numFmt w:val="lowerRoman"/>
      <w:lvlText w:val="%6."/>
      <w:lvlJc w:val="right"/>
      <w:pPr>
        <w:ind w:left="4594" w:hanging="180"/>
      </w:pPr>
    </w:lvl>
    <w:lvl w:ilvl="6">
      <w:start w:val="1"/>
      <w:numFmt w:val="decimal"/>
      <w:lvlText w:val="%7."/>
      <w:lvlJc w:val="left"/>
      <w:pPr>
        <w:ind w:left="5314" w:hanging="360"/>
      </w:pPr>
    </w:lvl>
    <w:lvl w:ilvl="7">
      <w:start w:val="1"/>
      <w:numFmt w:val="lowerLetter"/>
      <w:lvlText w:val="%8."/>
      <w:lvlJc w:val="left"/>
      <w:pPr>
        <w:ind w:left="6034" w:hanging="360"/>
      </w:pPr>
    </w:lvl>
    <w:lvl w:ilvl="8">
      <w:start w:val="1"/>
      <w:numFmt w:val="lowerRoman"/>
      <w:lvlText w:val="%9."/>
      <w:lvlJc w:val="right"/>
      <w:pPr>
        <w:ind w:left="6754" w:hanging="180"/>
      </w:pPr>
    </w:lvl>
  </w:abstractNum>
  <w:abstractNum w:abstractNumId="2" w15:restartNumberingAfterBreak="0">
    <w:nsid w:val="15FF06ED"/>
    <w:multiLevelType w:val="multilevel"/>
    <w:tmpl w:val="C7F23E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C170C7"/>
    <w:multiLevelType w:val="multilevel"/>
    <w:tmpl w:val="C10C933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4" w15:restartNumberingAfterBreak="0">
    <w:nsid w:val="1F3F7318"/>
    <w:multiLevelType w:val="multilevel"/>
    <w:tmpl w:val="416AD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A466E6"/>
    <w:multiLevelType w:val="multilevel"/>
    <w:tmpl w:val="B61A85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C76EC8"/>
    <w:multiLevelType w:val="multilevel"/>
    <w:tmpl w:val="63DC5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752294"/>
    <w:multiLevelType w:val="multilevel"/>
    <w:tmpl w:val="703AC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F961E9"/>
    <w:multiLevelType w:val="multilevel"/>
    <w:tmpl w:val="F042D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5068E0"/>
    <w:multiLevelType w:val="multilevel"/>
    <w:tmpl w:val="43C699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BB5A77"/>
    <w:multiLevelType w:val="multilevel"/>
    <w:tmpl w:val="BEA2EB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7951DAD"/>
    <w:multiLevelType w:val="multilevel"/>
    <w:tmpl w:val="480454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7CA07FD"/>
    <w:multiLevelType w:val="multilevel"/>
    <w:tmpl w:val="6A3AB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5F0990"/>
    <w:multiLevelType w:val="multilevel"/>
    <w:tmpl w:val="009CB1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2F04565"/>
    <w:multiLevelType w:val="multilevel"/>
    <w:tmpl w:val="EB801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1A6215"/>
    <w:multiLevelType w:val="multilevel"/>
    <w:tmpl w:val="30C459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877F48"/>
    <w:multiLevelType w:val="multilevel"/>
    <w:tmpl w:val="7660E5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4EFD10F2"/>
    <w:multiLevelType w:val="multilevel"/>
    <w:tmpl w:val="738078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6812CE1"/>
    <w:multiLevelType w:val="multilevel"/>
    <w:tmpl w:val="D2386D8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6E6408B"/>
    <w:multiLevelType w:val="multilevel"/>
    <w:tmpl w:val="A7560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69250C9C"/>
    <w:multiLevelType w:val="multilevel"/>
    <w:tmpl w:val="F5B278A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AAB6682"/>
    <w:multiLevelType w:val="multilevel"/>
    <w:tmpl w:val="AD60B422"/>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2" w15:restartNumberingAfterBreak="0">
    <w:nsid w:val="6D633A3E"/>
    <w:multiLevelType w:val="multilevel"/>
    <w:tmpl w:val="4C388D3A"/>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23" w15:restartNumberingAfterBreak="0">
    <w:nsid w:val="71FA48CE"/>
    <w:multiLevelType w:val="multilevel"/>
    <w:tmpl w:val="9F1ED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749A1578"/>
    <w:multiLevelType w:val="multilevel"/>
    <w:tmpl w:val="8CE497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7973F07"/>
    <w:multiLevelType w:val="multilevel"/>
    <w:tmpl w:val="752C9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CDB34F8"/>
    <w:multiLevelType w:val="multilevel"/>
    <w:tmpl w:val="822AF18E"/>
    <w:lvl w:ilvl="0">
      <w:start w:val="1"/>
      <w:numFmt w:val="decimal"/>
      <w:lvlText w:val="%1-"/>
      <w:lvlJc w:val="left"/>
      <w:pPr>
        <w:ind w:left="994" w:hanging="360"/>
      </w:pPr>
    </w:lvl>
    <w:lvl w:ilvl="1">
      <w:start w:val="1"/>
      <w:numFmt w:val="lowerLetter"/>
      <w:lvlText w:val="%2."/>
      <w:lvlJc w:val="left"/>
      <w:pPr>
        <w:ind w:left="1714" w:hanging="360"/>
      </w:pPr>
    </w:lvl>
    <w:lvl w:ilvl="2">
      <w:start w:val="1"/>
      <w:numFmt w:val="lowerRoman"/>
      <w:lvlText w:val="%3."/>
      <w:lvlJc w:val="right"/>
      <w:pPr>
        <w:ind w:left="2434" w:hanging="180"/>
      </w:pPr>
    </w:lvl>
    <w:lvl w:ilvl="3">
      <w:start w:val="1"/>
      <w:numFmt w:val="decimal"/>
      <w:lvlText w:val="%4."/>
      <w:lvlJc w:val="left"/>
      <w:pPr>
        <w:ind w:left="3154" w:hanging="360"/>
      </w:pPr>
    </w:lvl>
    <w:lvl w:ilvl="4">
      <w:start w:val="1"/>
      <w:numFmt w:val="lowerLetter"/>
      <w:lvlText w:val="%5."/>
      <w:lvlJc w:val="left"/>
      <w:pPr>
        <w:ind w:left="3874" w:hanging="360"/>
      </w:pPr>
    </w:lvl>
    <w:lvl w:ilvl="5">
      <w:start w:val="1"/>
      <w:numFmt w:val="lowerRoman"/>
      <w:lvlText w:val="%6."/>
      <w:lvlJc w:val="right"/>
      <w:pPr>
        <w:ind w:left="4594" w:hanging="180"/>
      </w:pPr>
    </w:lvl>
    <w:lvl w:ilvl="6">
      <w:start w:val="1"/>
      <w:numFmt w:val="decimal"/>
      <w:lvlText w:val="%7."/>
      <w:lvlJc w:val="left"/>
      <w:pPr>
        <w:ind w:left="5314" w:hanging="360"/>
      </w:pPr>
    </w:lvl>
    <w:lvl w:ilvl="7">
      <w:start w:val="1"/>
      <w:numFmt w:val="lowerLetter"/>
      <w:lvlText w:val="%8."/>
      <w:lvlJc w:val="left"/>
      <w:pPr>
        <w:ind w:left="6034" w:hanging="360"/>
      </w:pPr>
    </w:lvl>
    <w:lvl w:ilvl="8">
      <w:start w:val="1"/>
      <w:numFmt w:val="lowerRoman"/>
      <w:lvlText w:val="%9."/>
      <w:lvlJc w:val="right"/>
      <w:pPr>
        <w:ind w:left="6754" w:hanging="180"/>
      </w:pPr>
    </w:lvl>
  </w:abstractNum>
  <w:num w:numId="1" w16cid:durableId="1298560329">
    <w:abstractNumId w:val="7"/>
  </w:num>
  <w:num w:numId="2" w16cid:durableId="2075468936">
    <w:abstractNumId w:val="0"/>
  </w:num>
  <w:num w:numId="3" w16cid:durableId="787358454">
    <w:abstractNumId w:val="11"/>
  </w:num>
  <w:num w:numId="4" w16cid:durableId="493955408">
    <w:abstractNumId w:val="25"/>
  </w:num>
  <w:num w:numId="5" w16cid:durableId="1587808090">
    <w:abstractNumId w:val="3"/>
  </w:num>
  <w:num w:numId="6" w16cid:durableId="472481638">
    <w:abstractNumId w:val="21"/>
  </w:num>
  <w:num w:numId="7" w16cid:durableId="1060983703">
    <w:abstractNumId w:val="15"/>
  </w:num>
  <w:num w:numId="8" w16cid:durableId="752817391">
    <w:abstractNumId w:val="8"/>
  </w:num>
  <w:num w:numId="9" w16cid:durableId="1340042620">
    <w:abstractNumId w:val="22"/>
  </w:num>
  <w:num w:numId="10" w16cid:durableId="1097867766">
    <w:abstractNumId w:val="2"/>
  </w:num>
  <w:num w:numId="11" w16cid:durableId="279337298">
    <w:abstractNumId w:val="24"/>
  </w:num>
  <w:num w:numId="12" w16cid:durableId="107284289">
    <w:abstractNumId w:val="9"/>
  </w:num>
  <w:num w:numId="13" w16cid:durableId="1111436694">
    <w:abstractNumId w:val="26"/>
  </w:num>
  <w:num w:numId="14" w16cid:durableId="1840079809">
    <w:abstractNumId w:val="1"/>
  </w:num>
  <w:num w:numId="15" w16cid:durableId="1216700107">
    <w:abstractNumId w:val="14"/>
  </w:num>
  <w:num w:numId="16" w16cid:durableId="2038044864">
    <w:abstractNumId w:val="23"/>
  </w:num>
  <w:num w:numId="17" w16cid:durableId="967275540">
    <w:abstractNumId w:val="6"/>
  </w:num>
  <w:num w:numId="18" w16cid:durableId="1289236634">
    <w:abstractNumId w:val="16"/>
  </w:num>
  <w:num w:numId="19" w16cid:durableId="1073939789">
    <w:abstractNumId w:val="12"/>
  </w:num>
  <w:num w:numId="20" w16cid:durableId="234558625">
    <w:abstractNumId w:val="4"/>
  </w:num>
  <w:num w:numId="21" w16cid:durableId="1187673711">
    <w:abstractNumId w:val="19"/>
  </w:num>
  <w:num w:numId="22" w16cid:durableId="1733192740">
    <w:abstractNumId w:val="22"/>
  </w:num>
  <w:num w:numId="23" w16cid:durableId="1992754791">
    <w:abstractNumId w:val="22"/>
  </w:num>
  <w:num w:numId="24" w16cid:durableId="1537625073">
    <w:abstractNumId w:val="13"/>
  </w:num>
  <w:num w:numId="25" w16cid:durableId="174197695">
    <w:abstractNumId w:val="10"/>
  </w:num>
  <w:num w:numId="26" w16cid:durableId="1356420838">
    <w:abstractNumId w:val="18"/>
  </w:num>
  <w:num w:numId="27" w16cid:durableId="22631790">
    <w:abstractNumId w:val="20"/>
  </w:num>
  <w:num w:numId="28" w16cid:durableId="1992636592">
    <w:abstractNumId w:val="5"/>
  </w:num>
  <w:num w:numId="29" w16cid:durableId="954367177">
    <w:abstractNumId w:val="17"/>
  </w:num>
  <w:num w:numId="30" w16cid:durableId="857700948">
    <w:abstractNumId w:val="22"/>
  </w:num>
  <w:num w:numId="31" w16cid:durableId="198320301">
    <w:abstractNumId w:val="22"/>
  </w:num>
  <w:num w:numId="32" w16cid:durableId="110562728">
    <w:abstractNumId w:val="22"/>
  </w:num>
  <w:num w:numId="33" w16cid:durableId="278493166">
    <w:abstractNumId w:val="22"/>
  </w:num>
  <w:num w:numId="34" w16cid:durableId="1439787764">
    <w:abstractNumId w:val="22"/>
  </w:num>
  <w:num w:numId="35" w16cid:durableId="890071094">
    <w:abstractNumId w:val="22"/>
  </w:num>
  <w:num w:numId="36" w16cid:durableId="13965892">
    <w:abstractNumId w:val="22"/>
  </w:num>
  <w:num w:numId="37" w16cid:durableId="1696733819">
    <w:abstractNumId w:val="22"/>
  </w:num>
  <w:num w:numId="38" w16cid:durableId="1284119908">
    <w:abstractNumId w:val="22"/>
  </w:num>
  <w:num w:numId="39" w16cid:durableId="26028580">
    <w:abstractNumId w:val="22"/>
  </w:num>
  <w:num w:numId="40" w16cid:durableId="322199114">
    <w:abstractNumId w:val="22"/>
  </w:num>
  <w:num w:numId="41" w16cid:durableId="819034863">
    <w:abstractNumId w:val="22"/>
  </w:num>
  <w:num w:numId="42" w16cid:durableId="582489983">
    <w:abstractNumId w:val="22"/>
  </w:num>
  <w:num w:numId="43" w16cid:durableId="860818609">
    <w:abstractNumId w:val="22"/>
  </w:num>
  <w:num w:numId="44" w16cid:durableId="1914967299">
    <w:abstractNumId w:val="22"/>
  </w:num>
  <w:num w:numId="45" w16cid:durableId="1744790220">
    <w:abstractNumId w:val="22"/>
  </w:num>
  <w:num w:numId="46" w16cid:durableId="2088842334">
    <w:abstractNumId w:val="22"/>
  </w:num>
  <w:num w:numId="47" w16cid:durableId="1414472410">
    <w:abstractNumId w:val="22"/>
  </w:num>
  <w:num w:numId="48" w16cid:durableId="359747542">
    <w:abstractNumId w:val="22"/>
  </w:num>
  <w:num w:numId="49" w16cid:durableId="1853257560">
    <w:abstractNumId w:val="22"/>
  </w:num>
  <w:num w:numId="50" w16cid:durableId="12196325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225"/>
    <w:rsid w:val="00093C08"/>
    <w:rsid w:val="001D0449"/>
    <w:rsid w:val="002073E0"/>
    <w:rsid w:val="002D45F7"/>
    <w:rsid w:val="004B0225"/>
    <w:rsid w:val="004F32CF"/>
    <w:rsid w:val="0056483D"/>
    <w:rsid w:val="005D322F"/>
    <w:rsid w:val="005E15C2"/>
    <w:rsid w:val="006458B7"/>
    <w:rsid w:val="006D3132"/>
    <w:rsid w:val="008F050A"/>
    <w:rsid w:val="0090419E"/>
    <w:rsid w:val="0092382D"/>
    <w:rsid w:val="00976D10"/>
    <w:rsid w:val="00AD22F2"/>
    <w:rsid w:val="00C04CEE"/>
    <w:rsid w:val="00D66EE0"/>
    <w:rsid w:val="00E9307C"/>
    <w:rsid w:val="00F962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0EBB5"/>
  <w15:docId w15:val="{F67B1038-50BF-40C7-97BA-6C841B9B3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7E7"/>
  </w:style>
  <w:style w:type="paragraph" w:styleId="Heading1">
    <w:name w:val="heading 1"/>
    <w:basedOn w:val="Normal"/>
    <w:next w:val="Normal"/>
    <w:uiPriority w:val="9"/>
    <w:qFormat/>
    <w:pPr>
      <w:keepNext/>
      <w:keepLines/>
      <w:numPr>
        <w:numId w:val="9"/>
      </w:numPr>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numPr>
        <w:ilvl w:val="1"/>
        <w:numId w:val="9"/>
      </w:numPr>
      <w:spacing w:before="360" w:after="120"/>
      <w:outlineLvl w:val="1"/>
    </w:pPr>
    <w:rPr>
      <w:sz w:val="32"/>
      <w:szCs w:val="32"/>
    </w:rPr>
  </w:style>
  <w:style w:type="paragraph" w:styleId="Heading3">
    <w:name w:val="heading 3"/>
    <w:basedOn w:val="Normal"/>
    <w:next w:val="Normal"/>
    <w:uiPriority w:val="9"/>
    <w:unhideWhenUsed/>
    <w:qFormat/>
    <w:pPr>
      <w:keepNext/>
      <w:keepLines/>
      <w:numPr>
        <w:ilvl w:val="2"/>
        <w:numId w:val="9"/>
      </w:numPr>
      <w:spacing w:before="320" w:after="80"/>
      <w:outlineLvl w:val="2"/>
    </w:pPr>
    <w:rPr>
      <w:color w:val="434343"/>
      <w:sz w:val="28"/>
      <w:szCs w:val="28"/>
    </w:rPr>
  </w:style>
  <w:style w:type="paragraph" w:styleId="Heading4">
    <w:name w:val="heading 4"/>
    <w:basedOn w:val="Normal"/>
    <w:next w:val="Normal"/>
    <w:uiPriority w:val="9"/>
    <w:unhideWhenUsed/>
    <w:qFormat/>
    <w:pPr>
      <w:keepNext/>
      <w:keepLines/>
      <w:numPr>
        <w:ilvl w:val="3"/>
        <w:numId w:val="9"/>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9"/>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9"/>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000098"/>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0009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0009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Heading7Char">
    <w:name w:val="Heading 7 Char"/>
    <w:basedOn w:val="DefaultParagraphFont"/>
    <w:link w:val="Heading7"/>
    <w:uiPriority w:val="9"/>
    <w:semiHidden/>
    <w:rsid w:val="0000009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000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00098"/>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8E4C8F"/>
    <w:pPr>
      <w:ind w:left="720"/>
      <w:contextualSpacing/>
    </w:pPr>
  </w:style>
  <w:style w:type="paragraph" w:styleId="TOCHeading">
    <w:name w:val="TOC Heading"/>
    <w:basedOn w:val="Heading1"/>
    <w:next w:val="Normal"/>
    <w:uiPriority w:val="39"/>
    <w:unhideWhenUsed/>
    <w:qFormat/>
    <w:rsid w:val="006C3495"/>
    <w:pPr>
      <w:numPr>
        <w:numId w:val="0"/>
      </w:num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6C3495"/>
    <w:pPr>
      <w:spacing w:after="100"/>
    </w:pPr>
  </w:style>
  <w:style w:type="paragraph" w:styleId="TOC2">
    <w:name w:val="toc 2"/>
    <w:basedOn w:val="Normal"/>
    <w:next w:val="Normal"/>
    <w:autoRedefine/>
    <w:uiPriority w:val="39"/>
    <w:unhideWhenUsed/>
    <w:rsid w:val="006C3495"/>
    <w:pPr>
      <w:spacing w:after="100"/>
      <w:ind w:left="220"/>
    </w:pPr>
  </w:style>
  <w:style w:type="paragraph" w:styleId="TOC3">
    <w:name w:val="toc 3"/>
    <w:basedOn w:val="Normal"/>
    <w:next w:val="Normal"/>
    <w:autoRedefine/>
    <w:uiPriority w:val="39"/>
    <w:unhideWhenUsed/>
    <w:rsid w:val="006C3495"/>
    <w:pPr>
      <w:spacing w:after="100"/>
      <w:ind w:left="440"/>
    </w:pPr>
  </w:style>
  <w:style w:type="paragraph" w:styleId="TOC4">
    <w:name w:val="toc 4"/>
    <w:basedOn w:val="Normal"/>
    <w:next w:val="Normal"/>
    <w:autoRedefine/>
    <w:uiPriority w:val="39"/>
    <w:unhideWhenUsed/>
    <w:rsid w:val="006C3495"/>
    <w:pPr>
      <w:spacing w:after="100" w:line="278" w:lineRule="auto"/>
      <w:ind w:left="720"/>
    </w:pPr>
    <w:rPr>
      <w:rFonts w:asciiTheme="minorHAnsi" w:eastAsiaTheme="minorEastAsia" w:hAnsiTheme="minorHAnsi" w:cstheme="minorBidi"/>
      <w:kern w:val="2"/>
      <w:sz w:val="24"/>
      <w:szCs w:val="24"/>
      <w:lang w:val="en-US"/>
    </w:rPr>
  </w:style>
  <w:style w:type="paragraph" w:styleId="TOC5">
    <w:name w:val="toc 5"/>
    <w:basedOn w:val="Normal"/>
    <w:next w:val="Normal"/>
    <w:autoRedefine/>
    <w:uiPriority w:val="39"/>
    <w:unhideWhenUsed/>
    <w:rsid w:val="006C3495"/>
    <w:pPr>
      <w:spacing w:after="100" w:line="278" w:lineRule="auto"/>
      <w:ind w:left="960"/>
    </w:pPr>
    <w:rPr>
      <w:rFonts w:asciiTheme="minorHAnsi" w:eastAsiaTheme="minorEastAsia" w:hAnsiTheme="minorHAnsi" w:cstheme="minorBidi"/>
      <w:kern w:val="2"/>
      <w:sz w:val="24"/>
      <w:szCs w:val="24"/>
      <w:lang w:val="en-US"/>
    </w:rPr>
  </w:style>
  <w:style w:type="paragraph" w:styleId="TOC6">
    <w:name w:val="toc 6"/>
    <w:basedOn w:val="Normal"/>
    <w:next w:val="Normal"/>
    <w:autoRedefine/>
    <w:uiPriority w:val="39"/>
    <w:unhideWhenUsed/>
    <w:rsid w:val="006C3495"/>
    <w:pPr>
      <w:spacing w:after="100" w:line="278" w:lineRule="auto"/>
      <w:ind w:left="1200"/>
    </w:pPr>
    <w:rPr>
      <w:rFonts w:asciiTheme="minorHAnsi" w:eastAsiaTheme="minorEastAsia" w:hAnsiTheme="minorHAnsi" w:cstheme="minorBidi"/>
      <w:kern w:val="2"/>
      <w:sz w:val="24"/>
      <w:szCs w:val="24"/>
      <w:lang w:val="en-US"/>
    </w:rPr>
  </w:style>
  <w:style w:type="paragraph" w:styleId="TOC7">
    <w:name w:val="toc 7"/>
    <w:basedOn w:val="Normal"/>
    <w:next w:val="Normal"/>
    <w:autoRedefine/>
    <w:uiPriority w:val="39"/>
    <w:unhideWhenUsed/>
    <w:rsid w:val="006C3495"/>
    <w:pPr>
      <w:spacing w:after="100" w:line="278" w:lineRule="auto"/>
      <w:ind w:left="1440"/>
    </w:pPr>
    <w:rPr>
      <w:rFonts w:asciiTheme="minorHAnsi" w:eastAsiaTheme="minorEastAsia" w:hAnsiTheme="minorHAnsi" w:cstheme="minorBidi"/>
      <w:kern w:val="2"/>
      <w:sz w:val="24"/>
      <w:szCs w:val="24"/>
      <w:lang w:val="en-US"/>
    </w:rPr>
  </w:style>
  <w:style w:type="paragraph" w:styleId="TOC8">
    <w:name w:val="toc 8"/>
    <w:basedOn w:val="Normal"/>
    <w:next w:val="Normal"/>
    <w:autoRedefine/>
    <w:uiPriority w:val="39"/>
    <w:unhideWhenUsed/>
    <w:rsid w:val="006C3495"/>
    <w:pPr>
      <w:spacing w:after="100" w:line="278" w:lineRule="auto"/>
      <w:ind w:left="1680"/>
    </w:pPr>
    <w:rPr>
      <w:rFonts w:asciiTheme="minorHAnsi" w:eastAsiaTheme="minorEastAsia" w:hAnsiTheme="minorHAnsi" w:cstheme="minorBidi"/>
      <w:kern w:val="2"/>
      <w:sz w:val="24"/>
      <w:szCs w:val="24"/>
      <w:lang w:val="en-US"/>
    </w:rPr>
  </w:style>
  <w:style w:type="paragraph" w:styleId="TOC9">
    <w:name w:val="toc 9"/>
    <w:basedOn w:val="Normal"/>
    <w:next w:val="Normal"/>
    <w:autoRedefine/>
    <w:uiPriority w:val="39"/>
    <w:unhideWhenUsed/>
    <w:rsid w:val="006C3495"/>
    <w:pPr>
      <w:spacing w:after="100" w:line="278" w:lineRule="auto"/>
      <w:ind w:left="1920"/>
    </w:pPr>
    <w:rPr>
      <w:rFonts w:asciiTheme="minorHAnsi" w:eastAsiaTheme="minorEastAsia" w:hAnsiTheme="minorHAnsi" w:cstheme="minorBidi"/>
      <w:kern w:val="2"/>
      <w:sz w:val="24"/>
      <w:szCs w:val="24"/>
      <w:lang w:val="en-US"/>
    </w:rPr>
  </w:style>
  <w:style w:type="character" w:styleId="Hyperlink">
    <w:name w:val="Hyperlink"/>
    <w:basedOn w:val="DefaultParagraphFont"/>
    <w:uiPriority w:val="99"/>
    <w:unhideWhenUsed/>
    <w:rsid w:val="006C3495"/>
    <w:rPr>
      <w:color w:val="0000FF" w:themeColor="hyperlink"/>
      <w:u w:val="single"/>
    </w:rPr>
  </w:style>
  <w:style w:type="character" w:styleId="UnresolvedMention">
    <w:name w:val="Unresolved Mention"/>
    <w:basedOn w:val="DefaultParagraphFont"/>
    <w:uiPriority w:val="99"/>
    <w:semiHidden/>
    <w:unhideWhenUsed/>
    <w:rsid w:val="006C3495"/>
    <w:rPr>
      <w:color w:val="605E5C"/>
      <w:shd w:val="clear" w:color="auto" w:fill="E1DFDD"/>
    </w:rPr>
  </w:style>
  <w:style w:type="character" w:customStyle="1" w:styleId="Heading2Char">
    <w:name w:val="Heading 2 Char"/>
    <w:basedOn w:val="DefaultParagraphFont"/>
    <w:link w:val="Heading2"/>
    <w:uiPriority w:val="9"/>
    <w:rsid w:val="008D362B"/>
    <w:rPr>
      <w:sz w:val="32"/>
      <w:szCs w:val="32"/>
    </w:rPr>
  </w:style>
  <w:style w:type="paragraph" w:styleId="Header">
    <w:name w:val="header"/>
    <w:basedOn w:val="Normal"/>
    <w:link w:val="HeaderChar"/>
    <w:uiPriority w:val="99"/>
    <w:unhideWhenUsed/>
    <w:rsid w:val="003164F1"/>
    <w:pPr>
      <w:tabs>
        <w:tab w:val="center" w:pos="4703"/>
        <w:tab w:val="right" w:pos="9406"/>
      </w:tabs>
      <w:spacing w:line="240" w:lineRule="auto"/>
    </w:pPr>
  </w:style>
  <w:style w:type="character" w:customStyle="1" w:styleId="HeaderChar">
    <w:name w:val="Header Char"/>
    <w:basedOn w:val="DefaultParagraphFont"/>
    <w:link w:val="Header"/>
    <w:uiPriority w:val="99"/>
    <w:rsid w:val="003164F1"/>
  </w:style>
  <w:style w:type="paragraph" w:styleId="Footer">
    <w:name w:val="footer"/>
    <w:basedOn w:val="Normal"/>
    <w:link w:val="FooterChar"/>
    <w:uiPriority w:val="99"/>
    <w:unhideWhenUsed/>
    <w:rsid w:val="003164F1"/>
    <w:pPr>
      <w:tabs>
        <w:tab w:val="center" w:pos="4703"/>
        <w:tab w:val="right" w:pos="9406"/>
      </w:tabs>
      <w:spacing w:line="240" w:lineRule="auto"/>
    </w:pPr>
  </w:style>
  <w:style w:type="character" w:customStyle="1" w:styleId="FooterChar">
    <w:name w:val="Footer Char"/>
    <w:basedOn w:val="DefaultParagraphFont"/>
    <w:link w:val="Footer"/>
    <w:uiPriority w:val="99"/>
    <w:rsid w:val="003164F1"/>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648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CqaDo/Nv9sRkveE3ngrl5LyiQ==">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oLjJjZTQ1N20yCGgucmplZmZmMgloLjNiajF5MzgyCWguMXFvYzhiMTIJaC40YW56cXl1MgloLjJwdGExNm4yCWguMTR5a2JlZzIJaC4zb3k3dTI5MgloLjI0M2k0YTIyCGguajhzZWh2MgloLjMzOGZ4NW8yCWguMWlkcTdkaDIJaC40MmRkcTFhMgloLjJoaW8wOTMyCGgud255YWd3OAByITFEUVlTVWE3c1kwX3kyaG1TcWJ2Tk5idXktSjN2SHUw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7655</Words>
  <Characters>43639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EL AFRIT Mohamed Amine</cp:lastModifiedBy>
  <cp:revision>3</cp:revision>
  <cp:lastPrinted>2025-02-28T15:27:00Z</cp:lastPrinted>
  <dcterms:created xsi:type="dcterms:W3CDTF">2025-02-28T15:27:00Z</dcterms:created>
  <dcterms:modified xsi:type="dcterms:W3CDTF">2025-02-28T15:27:00Z</dcterms:modified>
</cp:coreProperties>
</file>