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D136" w14:textId="51EB1E42" w:rsidR="00555FF3" w:rsidRPr="00185ADE" w:rsidRDefault="00555FF3" w:rsidP="007D2E70">
      <w:pPr>
        <w:spacing w:before="150" w:after="150" w:line="240" w:lineRule="auto"/>
        <w:outlineLvl w:val="4"/>
        <w:rPr>
          <w:rFonts w:asciiTheme="minorHAnsi" w:hAnsiTheme="minorHAnsi" w:cstheme="minorHAnsi"/>
          <w:color w:val="333333"/>
          <w:sz w:val="22"/>
          <w:szCs w:val="22"/>
        </w:rPr>
      </w:pPr>
      <w:r w:rsidRPr="00555FF3">
        <w:rPr>
          <w:rFonts w:asciiTheme="minorHAnsi" w:hAnsiTheme="minorHAnsi" w:cstheme="minorHAnsi"/>
          <w:b/>
          <w:bCs/>
          <w:color w:val="333333"/>
          <w:sz w:val="22"/>
          <w:szCs w:val="22"/>
        </w:rPr>
        <w:t>MODULE 2</w:t>
      </w:r>
      <w:r w:rsidR="00B452FF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: OUTILS NUMERIQUES, USAGES, PRATIQUES ET POSTURES EN FORMATION</w:t>
      </w:r>
    </w:p>
    <w:p w14:paraId="7121D949" w14:textId="3D0E4D1B" w:rsidR="00555FF3" w:rsidRPr="00555FF3" w:rsidRDefault="00B452FF" w:rsidP="007D2E70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SEQUENCE 2 : CONCEPTION</w:t>
      </w:r>
      <w:r w:rsidR="00A11101">
        <w:rPr>
          <w:rFonts w:asciiTheme="minorHAnsi" w:hAnsiTheme="minorHAnsi" w:cstheme="minorHAnsi"/>
          <w:b/>
          <w:sz w:val="22"/>
          <w:szCs w:val="22"/>
        </w:rPr>
        <w:t xml:space="preserve"> ET </w:t>
      </w:r>
      <w:r>
        <w:rPr>
          <w:rFonts w:asciiTheme="minorHAnsi" w:hAnsiTheme="minorHAnsi" w:cstheme="minorHAnsi"/>
          <w:b/>
          <w:sz w:val="22"/>
          <w:szCs w:val="22"/>
        </w:rPr>
        <w:t xml:space="preserve">ANIMATION </w:t>
      </w:r>
      <w:r w:rsidR="00A11101">
        <w:rPr>
          <w:rFonts w:asciiTheme="minorHAnsi" w:hAnsiTheme="minorHAnsi" w:cstheme="minorHAnsi"/>
          <w:b/>
          <w:sz w:val="22"/>
          <w:szCs w:val="22"/>
        </w:rPr>
        <w:t>D’</w:t>
      </w:r>
      <w:r>
        <w:rPr>
          <w:rFonts w:asciiTheme="minorHAnsi" w:hAnsiTheme="minorHAnsi" w:cstheme="minorHAnsi"/>
          <w:b/>
          <w:sz w:val="22"/>
          <w:szCs w:val="22"/>
        </w:rPr>
        <w:t>ACTIVITÉS PEDAGOGIQUES</w:t>
      </w:r>
    </w:p>
    <w:p w14:paraId="3A99A91A" w14:textId="2274A0F0" w:rsidR="00555FF3" w:rsidRDefault="00555FF3" w:rsidP="007D2E70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8DDC0BD" w14:textId="77777777" w:rsidR="00015226" w:rsidRDefault="00015226" w:rsidP="00015226">
      <w:pPr>
        <w:pStyle w:val="Heading1"/>
      </w:pPr>
      <w:r>
        <w:t>Lien vers l’activité </w:t>
      </w:r>
    </w:p>
    <w:p w14:paraId="6E0769A2" w14:textId="1FA7974A" w:rsidR="00015226" w:rsidRDefault="0050751E" w:rsidP="00015226">
      <w:pPr>
        <w:tabs>
          <w:tab w:val="left" w:pos="2295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Pr="00300A2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https://chatgpt.com/g/g-6742359b96c481918517fc40a1db11c1-project-management-virtual-coach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B23E86" w14:textId="77777777" w:rsidR="0050751E" w:rsidRDefault="0050751E" w:rsidP="00015226">
      <w:pPr>
        <w:tabs>
          <w:tab w:val="left" w:pos="2295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3F90D5B" w14:textId="39E15D3E" w:rsidR="00555FF3" w:rsidRDefault="00B452FF" w:rsidP="00015226">
      <w:pPr>
        <w:pStyle w:val="Heading1"/>
      </w:pPr>
      <w:r w:rsidRPr="00A11101">
        <w:t xml:space="preserve">FICHE </w:t>
      </w:r>
      <w:r w:rsidR="0AC815FE" w:rsidRPr="00A11101">
        <w:t>CONCEPTEUR</w:t>
      </w:r>
      <w:r w:rsidR="0AC815FE" w:rsidRPr="0AC815FE">
        <w:t xml:space="preserve"> </w:t>
      </w:r>
    </w:p>
    <w:p w14:paraId="15C2E87F" w14:textId="77777777" w:rsidR="00A11101" w:rsidRPr="00185ADE" w:rsidRDefault="00A11101" w:rsidP="00A11101">
      <w:pPr>
        <w:jc w:val="center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261"/>
        <w:gridCol w:w="2192"/>
        <w:gridCol w:w="6342"/>
      </w:tblGrid>
      <w:tr w:rsidR="00B452FF" w:rsidRPr="00185ADE" w14:paraId="1183F07B" w14:textId="77777777" w:rsidTr="00AB1288">
        <w:trPr>
          <w:trHeight w:val="1946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2EB19CC3" w14:textId="77777777" w:rsidR="00B452FF" w:rsidRPr="00B452FF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B452FF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AVANT</w:t>
            </w:r>
          </w:p>
          <w:p w14:paraId="234B125B" w14:textId="2E628C96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B452FF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L’ACTIVITÉ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1" w:themeFillTint="99"/>
          </w:tcPr>
          <w:p w14:paraId="0A943142" w14:textId="1A295FBF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Nom de l’activité et objectif pédagogiqu</w:t>
            </w:r>
            <w:r w:rsid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e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</w:tcPr>
          <w:p w14:paraId="32A0A4CD" w14:textId="1EAAAD2D" w:rsidR="00411C4E" w:rsidRPr="00411C4E" w:rsidRDefault="00BA13F0" w:rsidP="00411C4E">
            <w:pPr>
              <w:pStyle w:val="ListParagraph"/>
              <w:spacing w:line="276" w:lineRule="auto"/>
              <w:ind w:left="211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BA13F0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C</w:t>
            </w:r>
            <w:r w:rsidR="00411C4E" w:rsidRPr="00411C4E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oach virtuel pour </w:t>
            </w:r>
            <w:r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préparer la</w:t>
            </w:r>
            <w:r w:rsidR="00411C4E" w:rsidRPr="00411C4E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 phase d'initialisation d’un projet.</w:t>
            </w:r>
          </w:p>
          <w:p w14:paraId="4167D50B" w14:textId="77777777" w:rsidR="00411C4E" w:rsidRDefault="00411C4E" w:rsidP="00411C4E">
            <w:pPr>
              <w:pStyle w:val="ListParagraph"/>
              <w:spacing w:line="276" w:lineRule="auto"/>
              <w:ind w:left="211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</w:p>
          <w:p w14:paraId="292389FD" w14:textId="77777777" w:rsidR="00015226" w:rsidRDefault="00411C4E" w:rsidP="00411C4E">
            <w:pPr>
              <w:pStyle w:val="ListParagraph"/>
              <w:spacing w:line="276" w:lineRule="auto"/>
              <w:ind w:left="21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Objectif</w:t>
            </w:r>
            <w:r w:rsidR="00015226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s</w:t>
            </w:r>
            <w:r w:rsidRPr="00411C4E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 pédagogique</w:t>
            </w:r>
            <w:r w:rsidR="00015226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s</w:t>
            </w: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</w:t>
            </w:r>
          </w:p>
          <w:p w14:paraId="328FEB49" w14:textId="42B540A9" w:rsidR="00411C4E" w:rsidRDefault="00015226" w:rsidP="00411C4E">
            <w:pPr>
              <w:pStyle w:val="ListParagraph"/>
              <w:spacing w:line="276" w:lineRule="auto"/>
              <w:ind w:left="21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A</w:t>
            </w:r>
            <w:r w:rsidR="00411C4E"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la fin de l’activité, les apprenants seront capables</w:t>
            </w:r>
            <w:r w:rsid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 : </w:t>
            </w:r>
          </w:p>
          <w:p w14:paraId="142A8339" w14:textId="2A8E5096" w:rsidR="00411C4E" w:rsidRPr="00411C4E" w:rsidRDefault="00411C4E" w:rsidP="00411C4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d’identifier les éléments clés de la phase d’initialisation d’un projet (objectif, parties prenantes, livrables essentiels). </w:t>
            </w:r>
          </w:p>
          <w:p w14:paraId="3DF8DC4D" w14:textId="79A2CA96" w:rsidR="00411C4E" w:rsidRPr="00411C4E" w:rsidRDefault="00411C4E" w:rsidP="00411C4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d’expliquer le rôle de la charte de projet et du registre des parties prenantes dans la réussite d’un projet. </w:t>
            </w:r>
          </w:p>
          <w:p w14:paraId="0F285177" w14:textId="7542D8B9" w:rsidR="00411C4E" w:rsidRPr="00411C4E" w:rsidRDefault="00411C4E" w:rsidP="00411C4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d’appliquer les principes des méthodologies de gestion de projet pour rédiger une charte de projet complète. </w:t>
            </w:r>
          </w:p>
          <w:p w14:paraId="72325F6E" w14:textId="0B6028D4" w:rsidR="00B452FF" w:rsidRPr="00185ADE" w:rsidRDefault="00411C4E" w:rsidP="00411C4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d’analyser les échanges avec un coach virtuel pour clarifier et structurer les informations nécessaires à la phase d’initialisation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d’un projet</w:t>
            </w: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. </w:t>
            </w:r>
          </w:p>
        </w:tc>
      </w:tr>
      <w:tr w:rsidR="003B00EB" w:rsidRPr="00185ADE" w14:paraId="7C910991" w14:textId="77777777" w:rsidTr="00AB128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9D601DF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0DAD595B" w14:textId="1646EBF0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Consignes données aux apprenants pour la réalisation de l’activité 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5E1B753D" w14:textId="096D0FC6" w:rsidR="00411C4E" w:rsidRPr="00411C4E" w:rsidRDefault="00411C4E" w:rsidP="00411C4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71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Étape 1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: Démarrez une conversation avec le coach virtuel en gestion de projet en vous présentant brièvement (contexte, type de projet, phase de travail).</w:t>
            </w:r>
          </w:p>
          <w:p w14:paraId="5E6D86CA" w14:textId="0B3E60CF" w:rsidR="00411C4E" w:rsidRPr="00411C4E" w:rsidRDefault="00411C4E" w:rsidP="00411C4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71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Étape 2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: Posez des questions au coach virtuel pour clarifier les étapes et les livrables attendus dans la phase d’initialisation (charte, objectifs, parties prenantes, risques).</w:t>
            </w:r>
          </w:p>
          <w:p w14:paraId="2AD8E739" w14:textId="1EE8DC07" w:rsidR="00411C4E" w:rsidRPr="00411C4E" w:rsidRDefault="00411C4E" w:rsidP="00411C4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71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Étape 3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: Rédigez une </w:t>
            </w: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charte de projet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et un </w:t>
            </w: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registre des parties prenantes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en utilisant les réponses obtenues auprès du coach virtuel.</w:t>
            </w:r>
          </w:p>
          <w:p w14:paraId="5E2B4880" w14:textId="33FC7832" w:rsidR="00411C4E" w:rsidRPr="00411C4E" w:rsidRDefault="00411C4E" w:rsidP="00411C4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71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Étape 4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: Présentez votre travail sous forme écrite dans un document Word ou PDF.</w:t>
            </w:r>
          </w:p>
          <w:p w14:paraId="4E49B427" w14:textId="0FF000D6" w:rsidR="00B452FF" w:rsidRPr="00015226" w:rsidRDefault="00411C4E" w:rsidP="00015226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71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411C4E">
              <w:rPr>
                <w:rFonts w:ascii="Calibri" w:eastAsia="Calibri" w:hAnsi="Calibri" w:cs="Calibri"/>
                <w:b/>
                <w:bCs/>
                <w:noProof/>
                <w:sz w:val="22"/>
                <w:szCs w:val="22"/>
              </w:rPr>
              <w:t>Étape 5</w:t>
            </w:r>
            <w:r w:rsidRPr="00411C4E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: Partagez votre production avec l’enseignant ou vos pairs pour obtenir un retour et améliorer votre compréhension.</w:t>
            </w:r>
          </w:p>
        </w:tc>
      </w:tr>
      <w:tr w:rsidR="00B452FF" w:rsidRPr="00185ADE" w14:paraId="365E37FB" w14:textId="77777777" w:rsidTr="00AB128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EDE1A1D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78FD359C" w14:textId="4705A6D5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Outil utilisé</w:t>
            </w:r>
          </w:p>
          <w:p w14:paraId="56EE279F" w14:textId="77777777" w:rsidR="00B452FF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  <w:p w14:paraId="6328F1DD" w14:textId="24FE9D88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4A425E5C" w14:textId="77777777" w:rsidR="00411C4E" w:rsidRPr="00411C4E" w:rsidRDefault="00411C4E" w:rsidP="00411C4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Coach Virtuel GPT pour la gestion de projet (accessible via l’interface de chat).</w:t>
            </w:r>
          </w:p>
          <w:p w14:paraId="34D3A498" w14:textId="6042F836" w:rsidR="00A11101" w:rsidRPr="00411C4E" w:rsidRDefault="00411C4E" w:rsidP="00411C4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Outil de traitement de texte (Word, Google Docs).</w:t>
            </w:r>
          </w:p>
        </w:tc>
      </w:tr>
      <w:tr w:rsidR="003B00EB" w:rsidRPr="00185ADE" w14:paraId="6F7534CC" w14:textId="77777777" w:rsidTr="00AB128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722AED5D" w14:textId="77777777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7F595BEF" w14:textId="361C2E59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Durée prévue de l’activité</w:t>
            </w:r>
          </w:p>
          <w:p w14:paraId="57966D14" w14:textId="46CE9C92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44E9869B" w14:textId="3F2B99B5" w:rsidR="00411C4E" w:rsidRPr="00411C4E" w:rsidRDefault="00411C4E" w:rsidP="00411C4E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1 heure :</w:t>
            </w:r>
          </w:p>
          <w:p w14:paraId="4DDDAFF1" w14:textId="77777777" w:rsidR="00411C4E" w:rsidRPr="00411C4E" w:rsidRDefault="00411C4E" w:rsidP="00411C4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15 minutes pour démarrer la discussion avec le coach virtuel.</w:t>
            </w:r>
          </w:p>
          <w:p w14:paraId="4CB37CE7" w14:textId="77777777" w:rsidR="00411C4E" w:rsidRPr="00411C4E" w:rsidRDefault="00411C4E" w:rsidP="00411C4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30 minutes pour la rédaction des livrables (charte de projet et registre des parties prenantes).</w:t>
            </w:r>
          </w:p>
          <w:p w14:paraId="40E36A63" w14:textId="0F688375" w:rsidR="00A11101" w:rsidRPr="00015226" w:rsidRDefault="00411C4E" w:rsidP="00015226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71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411C4E">
              <w:rPr>
                <w:rFonts w:asciiTheme="minorHAnsi" w:hAnsiTheme="minorHAnsi" w:cstheme="minorBidi"/>
                <w:noProof/>
                <w:sz w:val="22"/>
                <w:szCs w:val="22"/>
              </w:rPr>
              <w:t>15 minutes pour la finalisation et partage des livrables.</w:t>
            </w:r>
          </w:p>
        </w:tc>
      </w:tr>
    </w:tbl>
    <w:p w14:paraId="76F6281B" w14:textId="77777777" w:rsidR="00015226" w:rsidRDefault="00015226">
      <w:r>
        <w:br w:type="page"/>
      </w: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261"/>
        <w:gridCol w:w="2192"/>
        <w:gridCol w:w="6342"/>
      </w:tblGrid>
      <w:tr w:rsidR="00B452FF" w:rsidRPr="00185ADE" w14:paraId="6BEBF35A" w14:textId="77777777" w:rsidTr="00AB1288"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0B405EF1" w14:textId="41FBE111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</w:tcPr>
          <w:p w14:paraId="602D151E" w14:textId="77777777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Exploitation pédagogique prévue</w:t>
            </w:r>
          </w:p>
          <w:p w14:paraId="7D6936EE" w14:textId="77777777" w:rsidR="00B452FF" w:rsidRPr="003B00EB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3F86F65A" w14:textId="3C900DAB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342" w:type="dxa"/>
            <w:tcBorders>
              <w:bottom w:val="single" w:sz="12" w:space="0" w:color="auto"/>
              <w:right w:val="single" w:sz="12" w:space="0" w:color="auto"/>
            </w:tcBorders>
          </w:tcPr>
          <w:p w14:paraId="367F92C8" w14:textId="77777777" w:rsidR="00AB1288" w:rsidRPr="00AB1288" w:rsidRDefault="00AB1288" w:rsidP="00AB1288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Analyse des productions individuelles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</w:t>
            </w:r>
          </w:p>
          <w:p w14:paraId="572EDE4B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Les livrables produits (charte de projet et registre des parties prenantes) seront collectés et analysés pour identifier les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points forts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des apprenants ainsi que leurs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axes d’amélioration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>.</w:t>
            </w:r>
          </w:p>
          <w:p w14:paraId="3C12C2B5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>Les erreurs récurrentes ou les lacunes dans la compréhension des concepts clés (périmètre, parties prenantes, objectifs) seront relevées.</w:t>
            </w:r>
          </w:p>
          <w:p w14:paraId="36C45CF7" w14:textId="77777777" w:rsidR="00AB1288" w:rsidRPr="00AB1288" w:rsidRDefault="00AB1288" w:rsidP="00AB1288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Session de discussion collective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</w:t>
            </w:r>
          </w:p>
          <w:p w14:paraId="262F46F3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Une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session synchrone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sera organisée pour revenir collectivement sur les parties des livrables qui posent le plus de difficultés.</w:t>
            </w:r>
          </w:p>
          <w:p w14:paraId="7EC19C3C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>Les apprenants seront invités à expliquer leur démarche, poser des questions sur les points bloquants, et comparer leurs productions avec celles de leurs pairs pour enrichir leur réflexion.</w:t>
            </w:r>
          </w:p>
          <w:p w14:paraId="6493A055" w14:textId="77777777" w:rsidR="00AB1288" w:rsidRPr="00AB1288" w:rsidRDefault="00AB1288" w:rsidP="00AB1288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Renforcement des concepts clés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</w:t>
            </w:r>
          </w:p>
          <w:p w14:paraId="0E7AC482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Des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explications complémentaires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seront fournies sur les éléments mal compris (par exemple : comment structurer une charte de projet ou analyser les attentes des parties prenantes).</w:t>
            </w:r>
          </w:p>
          <w:p w14:paraId="16D16AB9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Le coach virtuel pourra être réutilisé pour permettre aux apprenants de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retravailler certains aspects de leurs livrables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en fonction des retours obtenus.</w:t>
            </w:r>
          </w:p>
          <w:p w14:paraId="7AF7F739" w14:textId="77777777" w:rsidR="00AB1288" w:rsidRPr="00AB1288" w:rsidRDefault="00AB1288" w:rsidP="00AB1288">
            <w:pPr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Auto-formation ciblée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  <w:lang w:val="en-US"/>
              </w:rPr>
              <w:t xml:space="preserve"> :</w:t>
            </w:r>
          </w:p>
          <w:p w14:paraId="15D43281" w14:textId="77777777" w:rsidR="00AB1288" w:rsidRPr="00AB1288" w:rsidRDefault="00AB1288" w:rsidP="00AB1288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>Les apprenants pourront accéder à des ressources d’auto-formation (guides méthodologiques, exemples de chartes de projet, outils interactifs) pour approfondir les concepts encore fragiles identifiés lors de l’analyse.</w:t>
            </w:r>
          </w:p>
          <w:p w14:paraId="37A5BA61" w14:textId="495E058F" w:rsidR="00A11101" w:rsidRPr="00015226" w:rsidRDefault="00AB1288" w:rsidP="00015226">
            <w:pPr>
              <w:numPr>
                <w:ilvl w:val="1"/>
                <w:numId w:val="19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Cela renforcera leur compréhension tout en leur permettant de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reformuler leurs livrables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de manière plus structurée.</w:t>
            </w:r>
          </w:p>
        </w:tc>
      </w:tr>
    </w:tbl>
    <w:p w14:paraId="7D63CF8C" w14:textId="77777777" w:rsidR="00AB1288" w:rsidRDefault="00AB1288">
      <w:r>
        <w:br w:type="page"/>
      </w: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261"/>
        <w:gridCol w:w="2192"/>
        <w:gridCol w:w="6342"/>
      </w:tblGrid>
      <w:tr w:rsidR="007D2E70" w:rsidRPr="00185ADE" w14:paraId="4B1C6C8D" w14:textId="77777777" w:rsidTr="00AB1288">
        <w:trPr>
          <w:trHeight w:val="4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849CAFF" w14:textId="77777777" w:rsidR="00B452FF" w:rsidRPr="00A11101" w:rsidRDefault="007D2E70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1110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lastRenderedPageBreak/>
              <w:t xml:space="preserve">APRÈS </w:t>
            </w:r>
          </w:p>
          <w:p w14:paraId="6C5663B1" w14:textId="22538E1F" w:rsidR="007D2E70" w:rsidRPr="00185ADE" w:rsidRDefault="007D2E70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A1110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L’ACTIVITÉ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E777855" w14:textId="76857308" w:rsidR="00B452FF" w:rsidRPr="00185ADE" w:rsidRDefault="00B452FF" w:rsidP="00FE6179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</w:pP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Le déroulement de l’activité</w:t>
            </w:r>
            <w:r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 xml:space="preserve"> : </w:t>
            </w: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fonctionnement de l’outil en situation d’animation</w:t>
            </w:r>
            <w:r w:rsidR="003B00EB"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 ; </w:t>
            </w:r>
            <w:r w:rsidRPr="003B00EB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éventuelles difficultés rencontrées de nature technique ou pédagogique</w:t>
            </w:r>
          </w:p>
        </w:tc>
        <w:tc>
          <w:tcPr>
            <w:tcW w:w="6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CC993" w14:textId="1DA67888" w:rsidR="00B452FF" w:rsidRPr="00185ADE" w:rsidRDefault="00B452FF" w:rsidP="0AC815FE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16B9AB0B" w14:textId="77777777" w:rsidR="00AB1288" w:rsidRPr="00AB1288" w:rsidRDefault="00AB1288" w:rsidP="00AB1288">
            <w:pPr>
              <w:spacing w:line="276" w:lineRule="auto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  <w:lang w:val="en-US"/>
              </w:rPr>
              <w:t>Le déroulement de l’activité</w:t>
            </w:r>
          </w:p>
          <w:p w14:paraId="6BE37147" w14:textId="77777777" w:rsidR="00AB1288" w:rsidRPr="00AB1288" w:rsidRDefault="00AB1288" w:rsidP="00AB1288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Les apprenants utilisent le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coach virtuel GPT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comme un interlocuteur pour poser des questions et obtenir des réponses détaillées sur la phase d’initialisation d’un projet.</w:t>
            </w:r>
          </w:p>
          <w:p w14:paraId="0F7D980C" w14:textId="77777777" w:rsidR="00AB1288" w:rsidRPr="00AB1288" w:rsidRDefault="00AB1288" w:rsidP="00AB1288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L’outil fonctionne de manière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interactive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et </w:t>
            </w: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guidée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il pose des questions pour clarifier le contexte et les besoins spécifiques de l’apprenant.</w:t>
            </w:r>
          </w:p>
          <w:p w14:paraId="603EC386" w14:textId="77777777" w:rsidR="00AB1288" w:rsidRPr="00AB1288" w:rsidRDefault="00AB1288" w:rsidP="00AB1288">
            <w:pPr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>Les livrables produits (charte de projet et registre des parties prenantes) sont ensuite évalués pour vérifier leur qualité et leur conformité aux standards.</w:t>
            </w:r>
          </w:p>
          <w:p w14:paraId="62DFCA3D" w14:textId="70CEA0CE" w:rsidR="00AB1288" w:rsidRPr="00A4176B" w:rsidRDefault="00AB1288" w:rsidP="00AB1288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3E5E68D7" w14:textId="77777777" w:rsidR="00AB1288" w:rsidRPr="00AB1288" w:rsidRDefault="00AB1288" w:rsidP="00AB1288">
            <w:pPr>
              <w:spacing w:line="276" w:lineRule="auto"/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Fonctionnement de l’outil en situation d’animation</w:t>
            </w:r>
          </w:p>
          <w:p w14:paraId="46E8E269" w14:textId="77777777" w:rsidR="00AB1288" w:rsidRPr="00AB1288" w:rsidRDefault="00AB1288" w:rsidP="00AB1288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Facilité d’utilisation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Les apprenants démarrent rapidement avec le coach virtuel.</w:t>
            </w:r>
          </w:p>
          <w:p w14:paraId="6F42BBF8" w14:textId="77777777" w:rsidR="00AB1288" w:rsidRPr="00AB1288" w:rsidRDefault="00AB1288" w:rsidP="00AB1288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Aspects techniques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Nécessité d’un accès à l’interface de chat et d’une connexion internet stable.</w:t>
            </w:r>
          </w:p>
          <w:p w14:paraId="6E321386" w14:textId="77777777" w:rsidR="00AB1288" w:rsidRPr="00AB1288" w:rsidRDefault="00AB1288" w:rsidP="00AB1288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Difficultés pédagogiques possibles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Certains apprenants peuvent avoir du mal à formuler leurs questions au coach virtuel.</w:t>
            </w:r>
          </w:p>
          <w:p w14:paraId="1223F464" w14:textId="77777777" w:rsidR="00AB1288" w:rsidRPr="00AB1288" w:rsidRDefault="00AB1288" w:rsidP="00AB1288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AB128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Solution proposée</w:t>
            </w:r>
            <w:r w:rsidRPr="00AB128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: Fournir des exemples de questions initiales pour aider à lancer la conversation.</w:t>
            </w:r>
          </w:p>
          <w:p w14:paraId="48504964" w14:textId="09E6BA29" w:rsidR="00B452FF" w:rsidRPr="00185ADE" w:rsidRDefault="00B452FF" w:rsidP="0AC815FE">
            <w:pPr>
              <w:spacing w:line="276" w:lineRule="auto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</w:tc>
      </w:tr>
    </w:tbl>
    <w:p w14:paraId="39505380" w14:textId="3D9BB4B4" w:rsidR="4CF456AB" w:rsidRDefault="4CF456AB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</w:p>
    <w:p w14:paraId="7F167C0B" w14:textId="1CA1A5B0" w:rsidR="00015226" w:rsidRDefault="00015226">
      <w:pPr>
        <w:spacing w:line="240" w:lineRule="auto"/>
        <w:jc w:val="left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br w:type="page"/>
      </w:r>
    </w:p>
    <w:p w14:paraId="005E15CD" w14:textId="3919050E" w:rsidR="00015226" w:rsidRDefault="00015226" w:rsidP="00015226">
      <w:pPr>
        <w:pStyle w:val="Heading1"/>
        <w:rPr>
          <w:noProof/>
        </w:rPr>
      </w:pPr>
      <w:r>
        <w:rPr>
          <w:noProof/>
        </w:rPr>
        <w:lastRenderedPageBreak/>
        <w:t xml:space="preserve">Prompt pour configurer l’assistant Virtuel </w:t>
      </w:r>
    </w:p>
    <w:p w14:paraId="728D60E6" w14:textId="1B048773" w:rsidR="00015226" w:rsidRDefault="00015226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 w:rsidRPr="00015226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17CD0126" wp14:editId="6FE9A4D9">
            <wp:extent cx="5226603" cy="8267700"/>
            <wp:effectExtent l="0" t="0" r="0" b="0"/>
            <wp:docPr id="4234751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7514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8961" cy="827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B986" w14:textId="77777777" w:rsidR="00015226" w:rsidRDefault="00015226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</w:p>
    <w:p w14:paraId="59F9D210" w14:textId="36FE4E76" w:rsidR="00A4176B" w:rsidRDefault="00A4176B" w:rsidP="4CF456AB">
      <w:pPr>
        <w:spacing w:line="276" w:lineRule="auto"/>
        <w:rPr>
          <w:rFonts w:asciiTheme="minorHAnsi" w:hAnsiTheme="minorHAnsi" w:cstheme="minorBidi"/>
          <w:noProof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t xml:space="preserve">En plus de ce méta-prompt, des documents de cours sont chargés directement dans ce GPT comme base de connaissances. </w:t>
      </w:r>
    </w:p>
    <w:p w14:paraId="439D8904" w14:textId="698F33C9" w:rsidR="00015226" w:rsidRDefault="00015226" w:rsidP="001550A3">
      <w:pPr>
        <w:spacing w:line="240" w:lineRule="auto"/>
        <w:jc w:val="left"/>
        <w:rPr>
          <w:rFonts w:asciiTheme="minorHAnsi" w:hAnsiTheme="minorHAnsi" w:cstheme="minorBidi"/>
          <w:noProof/>
          <w:sz w:val="22"/>
          <w:szCs w:val="22"/>
        </w:rPr>
      </w:pPr>
    </w:p>
    <w:sectPr w:rsidR="00015226" w:rsidSect="00015226">
      <w:headerReference w:type="default" r:id="rId9"/>
      <w:pgSz w:w="11900" w:h="16840"/>
      <w:pgMar w:top="1134" w:right="1418" w:bottom="720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ECEC" w14:textId="77777777" w:rsidR="00F04935" w:rsidRDefault="00F04935" w:rsidP="00185ADE">
      <w:pPr>
        <w:spacing w:line="240" w:lineRule="auto"/>
      </w:pPr>
      <w:r>
        <w:separator/>
      </w:r>
    </w:p>
  </w:endnote>
  <w:endnote w:type="continuationSeparator" w:id="0">
    <w:p w14:paraId="5D37921B" w14:textId="77777777" w:rsidR="00F04935" w:rsidRDefault="00F04935" w:rsidP="00185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B7DF" w14:textId="77777777" w:rsidR="00F04935" w:rsidRDefault="00F04935" w:rsidP="00185ADE">
      <w:pPr>
        <w:spacing w:line="240" w:lineRule="auto"/>
      </w:pPr>
      <w:r>
        <w:separator/>
      </w:r>
    </w:p>
  </w:footnote>
  <w:footnote w:type="continuationSeparator" w:id="0">
    <w:p w14:paraId="164DCA25" w14:textId="77777777" w:rsidR="00F04935" w:rsidRDefault="00F04935" w:rsidP="00185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357F" w14:textId="12C60567" w:rsidR="00185ADE" w:rsidRDefault="00185ADE">
    <w:pPr>
      <w:pStyle w:val="Header"/>
    </w:pPr>
    <w:r>
      <w:t>CNAM PARIS – FAD131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1E3"/>
    <w:multiLevelType w:val="multilevel"/>
    <w:tmpl w:val="1A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A05C6"/>
    <w:multiLevelType w:val="hybridMultilevel"/>
    <w:tmpl w:val="CECAD5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952107"/>
    <w:multiLevelType w:val="multilevel"/>
    <w:tmpl w:val="68F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23317"/>
    <w:multiLevelType w:val="hybridMultilevel"/>
    <w:tmpl w:val="55FAE414"/>
    <w:lvl w:ilvl="0" w:tplc="0409000B">
      <w:start w:val="1"/>
      <w:numFmt w:val="bullet"/>
      <w:lvlText w:val=""/>
      <w:lvlJc w:val="left"/>
      <w:pPr>
        <w:ind w:left="9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0BA728A"/>
    <w:multiLevelType w:val="hybridMultilevel"/>
    <w:tmpl w:val="D7FC6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5278"/>
    <w:multiLevelType w:val="hybridMultilevel"/>
    <w:tmpl w:val="3E5802E2"/>
    <w:lvl w:ilvl="0" w:tplc="DEE48038">
      <w:start w:val="1"/>
      <w:numFmt w:val="decimal"/>
      <w:lvlText w:val="%1."/>
      <w:lvlJc w:val="left"/>
      <w:pPr>
        <w:ind w:left="720" w:hanging="360"/>
      </w:pPr>
    </w:lvl>
    <w:lvl w:ilvl="1" w:tplc="69B82B22">
      <w:start w:val="1"/>
      <w:numFmt w:val="lowerLetter"/>
      <w:lvlText w:val="%2."/>
      <w:lvlJc w:val="left"/>
      <w:pPr>
        <w:ind w:left="1440" w:hanging="360"/>
      </w:pPr>
    </w:lvl>
    <w:lvl w:ilvl="2" w:tplc="2BBC5520">
      <w:start w:val="1"/>
      <w:numFmt w:val="lowerRoman"/>
      <w:lvlText w:val="%3."/>
      <w:lvlJc w:val="right"/>
      <w:pPr>
        <w:ind w:left="2160" w:hanging="180"/>
      </w:pPr>
    </w:lvl>
    <w:lvl w:ilvl="3" w:tplc="36B40F3C">
      <w:start w:val="1"/>
      <w:numFmt w:val="decimal"/>
      <w:lvlText w:val="%4."/>
      <w:lvlJc w:val="left"/>
      <w:pPr>
        <w:ind w:left="2880" w:hanging="360"/>
      </w:pPr>
    </w:lvl>
    <w:lvl w:ilvl="4" w:tplc="B330DE98">
      <w:start w:val="1"/>
      <w:numFmt w:val="lowerLetter"/>
      <w:lvlText w:val="%5."/>
      <w:lvlJc w:val="left"/>
      <w:pPr>
        <w:ind w:left="3600" w:hanging="360"/>
      </w:pPr>
    </w:lvl>
    <w:lvl w:ilvl="5" w:tplc="1E2C0298">
      <w:start w:val="1"/>
      <w:numFmt w:val="lowerRoman"/>
      <w:lvlText w:val="%6."/>
      <w:lvlJc w:val="right"/>
      <w:pPr>
        <w:ind w:left="4320" w:hanging="180"/>
      </w:pPr>
    </w:lvl>
    <w:lvl w:ilvl="6" w:tplc="F6467E70">
      <w:start w:val="1"/>
      <w:numFmt w:val="decimal"/>
      <w:lvlText w:val="%7."/>
      <w:lvlJc w:val="left"/>
      <w:pPr>
        <w:ind w:left="5040" w:hanging="360"/>
      </w:pPr>
    </w:lvl>
    <w:lvl w:ilvl="7" w:tplc="356239EE">
      <w:start w:val="1"/>
      <w:numFmt w:val="lowerLetter"/>
      <w:lvlText w:val="%8."/>
      <w:lvlJc w:val="left"/>
      <w:pPr>
        <w:ind w:left="5760" w:hanging="360"/>
      </w:pPr>
    </w:lvl>
    <w:lvl w:ilvl="8" w:tplc="D9820F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46DC"/>
    <w:multiLevelType w:val="hybridMultilevel"/>
    <w:tmpl w:val="3AFEB004"/>
    <w:lvl w:ilvl="0" w:tplc="0666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D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8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7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63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EA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E8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2F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0C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33F2"/>
    <w:multiLevelType w:val="hybridMultilevel"/>
    <w:tmpl w:val="37564B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44FA0"/>
    <w:multiLevelType w:val="hybridMultilevel"/>
    <w:tmpl w:val="FDC2B7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C5D"/>
    <w:multiLevelType w:val="hybridMultilevel"/>
    <w:tmpl w:val="836EA342"/>
    <w:lvl w:ilvl="0" w:tplc="99B8ACE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50998"/>
    <w:multiLevelType w:val="hybridMultilevel"/>
    <w:tmpl w:val="74B22C4C"/>
    <w:lvl w:ilvl="0" w:tplc="D96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E1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B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A0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4D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9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2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1655D"/>
    <w:multiLevelType w:val="hybridMultilevel"/>
    <w:tmpl w:val="E84AE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14342"/>
    <w:multiLevelType w:val="hybridMultilevel"/>
    <w:tmpl w:val="1E228348"/>
    <w:lvl w:ilvl="0" w:tplc="C5BC71F0">
      <w:start w:val="1"/>
      <w:numFmt w:val="decimal"/>
      <w:lvlText w:val="%1."/>
      <w:lvlJc w:val="left"/>
      <w:pPr>
        <w:ind w:left="720" w:hanging="360"/>
      </w:pPr>
    </w:lvl>
    <w:lvl w:ilvl="1" w:tplc="9F8EB4CE">
      <w:start w:val="1"/>
      <w:numFmt w:val="lowerLetter"/>
      <w:lvlText w:val="%2."/>
      <w:lvlJc w:val="left"/>
      <w:pPr>
        <w:ind w:left="1440" w:hanging="360"/>
      </w:pPr>
    </w:lvl>
    <w:lvl w:ilvl="2" w:tplc="BDEEFA20">
      <w:start w:val="1"/>
      <w:numFmt w:val="lowerRoman"/>
      <w:lvlText w:val="%3."/>
      <w:lvlJc w:val="right"/>
      <w:pPr>
        <w:ind w:left="2160" w:hanging="180"/>
      </w:pPr>
    </w:lvl>
    <w:lvl w:ilvl="3" w:tplc="5F0A82A4">
      <w:start w:val="1"/>
      <w:numFmt w:val="decimal"/>
      <w:lvlText w:val="%4."/>
      <w:lvlJc w:val="left"/>
      <w:pPr>
        <w:ind w:left="2880" w:hanging="360"/>
      </w:pPr>
    </w:lvl>
    <w:lvl w:ilvl="4" w:tplc="3D60F3C6">
      <w:start w:val="1"/>
      <w:numFmt w:val="lowerLetter"/>
      <w:lvlText w:val="%5."/>
      <w:lvlJc w:val="left"/>
      <w:pPr>
        <w:ind w:left="3600" w:hanging="360"/>
      </w:pPr>
    </w:lvl>
    <w:lvl w:ilvl="5" w:tplc="BA303B00">
      <w:start w:val="1"/>
      <w:numFmt w:val="lowerRoman"/>
      <w:lvlText w:val="%6."/>
      <w:lvlJc w:val="right"/>
      <w:pPr>
        <w:ind w:left="4320" w:hanging="180"/>
      </w:pPr>
    </w:lvl>
    <w:lvl w:ilvl="6" w:tplc="E062C564">
      <w:start w:val="1"/>
      <w:numFmt w:val="decimal"/>
      <w:lvlText w:val="%7."/>
      <w:lvlJc w:val="left"/>
      <w:pPr>
        <w:ind w:left="5040" w:hanging="360"/>
      </w:pPr>
    </w:lvl>
    <w:lvl w:ilvl="7" w:tplc="1124EA82">
      <w:start w:val="1"/>
      <w:numFmt w:val="lowerLetter"/>
      <w:lvlText w:val="%8."/>
      <w:lvlJc w:val="left"/>
      <w:pPr>
        <w:ind w:left="5760" w:hanging="360"/>
      </w:pPr>
    </w:lvl>
    <w:lvl w:ilvl="8" w:tplc="08E2FF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106F"/>
    <w:multiLevelType w:val="hybridMultilevel"/>
    <w:tmpl w:val="58587D9A"/>
    <w:lvl w:ilvl="0" w:tplc="155A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0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4F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1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3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4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60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9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CD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33B20"/>
    <w:multiLevelType w:val="hybridMultilevel"/>
    <w:tmpl w:val="597084E2"/>
    <w:lvl w:ilvl="0" w:tplc="45B0041E">
      <w:numFmt w:val="bullet"/>
      <w:lvlText w:val=""/>
      <w:lvlJc w:val="left"/>
      <w:pPr>
        <w:ind w:left="5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5" w15:restartNumberingAfterBreak="0">
    <w:nsid w:val="5D7347FA"/>
    <w:multiLevelType w:val="multilevel"/>
    <w:tmpl w:val="1D8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40FF7"/>
    <w:multiLevelType w:val="hybridMultilevel"/>
    <w:tmpl w:val="7C54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C664C"/>
    <w:multiLevelType w:val="hybridMultilevel"/>
    <w:tmpl w:val="63F2A6DC"/>
    <w:lvl w:ilvl="0" w:tplc="EAD2F82A">
      <w:start w:val="1"/>
      <w:numFmt w:val="decimal"/>
      <w:lvlText w:val="%1."/>
      <w:lvlJc w:val="left"/>
      <w:pPr>
        <w:ind w:left="720" w:hanging="360"/>
      </w:pPr>
    </w:lvl>
    <w:lvl w:ilvl="1" w:tplc="07441BC6">
      <w:start w:val="1"/>
      <w:numFmt w:val="lowerLetter"/>
      <w:lvlText w:val="%2."/>
      <w:lvlJc w:val="left"/>
      <w:pPr>
        <w:ind w:left="1440" w:hanging="360"/>
      </w:pPr>
    </w:lvl>
    <w:lvl w:ilvl="2" w:tplc="CD2CB502">
      <w:start w:val="1"/>
      <w:numFmt w:val="lowerRoman"/>
      <w:lvlText w:val="%3."/>
      <w:lvlJc w:val="right"/>
      <w:pPr>
        <w:ind w:left="2160" w:hanging="180"/>
      </w:pPr>
    </w:lvl>
    <w:lvl w:ilvl="3" w:tplc="A22E4078">
      <w:start w:val="1"/>
      <w:numFmt w:val="decimal"/>
      <w:lvlText w:val="%4."/>
      <w:lvlJc w:val="left"/>
      <w:pPr>
        <w:ind w:left="2880" w:hanging="360"/>
      </w:pPr>
    </w:lvl>
    <w:lvl w:ilvl="4" w:tplc="B9D6EC2C">
      <w:start w:val="1"/>
      <w:numFmt w:val="lowerLetter"/>
      <w:lvlText w:val="%5."/>
      <w:lvlJc w:val="left"/>
      <w:pPr>
        <w:ind w:left="3600" w:hanging="360"/>
      </w:pPr>
    </w:lvl>
    <w:lvl w:ilvl="5" w:tplc="1B480226">
      <w:start w:val="1"/>
      <w:numFmt w:val="lowerRoman"/>
      <w:lvlText w:val="%6."/>
      <w:lvlJc w:val="right"/>
      <w:pPr>
        <w:ind w:left="4320" w:hanging="180"/>
      </w:pPr>
    </w:lvl>
    <w:lvl w:ilvl="6" w:tplc="B2C8537A">
      <w:start w:val="1"/>
      <w:numFmt w:val="decimal"/>
      <w:lvlText w:val="%7."/>
      <w:lvlJc w:val="left"/>
      <w:pPr>
        <w:ind w:left="5040" w:hanging="360"/>
      </w:pPr>
    </w:lvl>
    <w:lvl w:ilvl="7" w:tplc="E4E25EC6">
      <w:start w:val="1"/>
      <w:numFmt w:val="lowerLetter"/>
      <w:lvlText w:val="%8."/>
      <w:lvlJc w:val="left"/>
      <w:pPr>
        <w:ind w:left="5760" w:hanging="360"/>
      </w:pPr>
    </w:lvl>
    <w:lvl w:ilvl="8" w:tplc="29726E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2ED3"/>
    <w:multiLevelType w:val="hybridMultilevel"/>
    <w:tmpl w:val="31281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D4125"/>
    <w:multiLevelType w:val="hybridMultilevel"/>
    <w:tmpl w:val="D1622AE6"/>
    <w:lvl w:ilvl="0" w:tplc="274E5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4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D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6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AE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2C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2F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97ADD"/>
    <w:multiLevelType w:val="hybridMultilevel"/>
    <w:tmpl w:val="68C2389C"/>
    <w:lvl w:ilvl="0" w:tplc="22EC35EC">
      <w:start w:val="1"/>
      <w:numFmt w:val="decimal"/>
      <w:lvlText w:val="%1."/>
      <w:lvlJc w:val="left"/>
      <w:pPr>
        <w:ind w:left="720" w:hanging="360"/>
      </w:pPr>
    </w:lvl>
    <w:lvl w:ilvl="1" w:tplc="29085E1E">
      <w:start w:val="1"/>
      <w:numFmt w:val="lowerLetter"/>
      <w:lvlText w:val="%2."/>
      <w:lvlJc w:val="left"/>
      <w:pPr>
        <w:ind w:left="1440" w:hanging="360"/>
      </w:pPr>
    </w:lvl>
    <w:lvl w:ilvl="2" w:tplc="2D6278CA">
      <w:start w:val="1"/>
      <w:numFmt w:val="lowerRoman"/>
      <w:lvlText w:val="%3."/>
      <w:lvlJc w:val="right"/>
      <w:pPr>
        <w:ind w:left="2160" w:hanging="180"/>
      </w:pPr>
    </w:lvl>
    <w:lvl w:ilvl="3" w:tplc="7804CD48">
      <w:start w:val="1"/>
      <w:numFmt w:val="decimal"/>
      <w:lvlText w:val="%4."/>
      <w:lvlJc w:val="left"/>
      <w:pPr>
        <w:ind w:left="2880" w:hanging="360"/>
      </w:pPr>
    </w:lvl>
    <w:lvl w:ilvl="4" w:tplc="F35CA120">
      <w:start w:val="1"/>
      <w:numFmt w:val="lowerLetter"/>
      <w:lvlText w:val="%5."/>
      <w:lvlJc w:val="left"/>
      <w:pPr>
        <w:ind w:left="3600" w:hanging="360"/>
      </w:pPr>
    </w:lvl>
    <w:lvl w:ilvl="5" w:tplc="D48EF9B6">
      <w:start w:val="1"/>
      <w:numFmt w:val="lowerRoman"/>
      <w:lvlText w:val="%6."/>
      <w:lvlJc w:val="right"/>
      <w:pPr>
        <w:ind w:left="4320" w:hanging="180"/>
      </w:pPr>
    </w:lvl>
    <w:lvl w:ilvl="6" w:tplc="814E25AC">
      <w:start w:val="1"/>
      <w:numFmt w:val="decimal"/>
      <w:lvlText w:val="%7."/>
      <w:lvlJc w:val="left"/>
      <w:pPr>
        <w:ind w:left="5040" w:hanging="360"/>
      </w:pPr>
    </w:lvl>
    <w:lvl w:ilvl="7" w:tplc="8A18550A">
      <w:start w:val="1"/>
      <w:numFmt w:val="lowerLetter"/>
      <w:lvlText w:val="%8."/>
      <w:lvlJc w:val="left"/>
      <w:pPr>
        <w:ind w:left="5760" w:hanging="360"/>
      </w:pPr>
    </w:lvl>
    <w:lvl w:ilvl="8" w:tplc="D6224F1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26133">
    <w:abstractNumId w:val="6"/>
  </w:num>
  <w:num w:numId="2" w16cid:durableId="1666661741">
    <w:abstractNumId w:val="13"/>
  </w:num>
  <w:num w:numId="3" w16cid:durableId="328488334">
    <w:abstractNumId w:val="10"/>
  </w:num>
  <w:num w:numId="4" w16cid:durableId="186336921">
    <w:abstractNumId w:val="19"/>
  </w:num>
  <w:num w:numId="5" w16cid:durableId="1423450677">
    <w:abstractNumId w:val="5"/>
  </w:num>
  <w:num w:numId="6" w16cid:durableId="641230981">
    <w:abstractNumId w:val="12"/>
  </w:num>
  <w:num w:numId="7" w16cid:durableId="2074961027">
    <w:abstractNumId w:val="20"/>
  </w:num>
  <w:num w:numId="8" w16cid:durableId="1522863891">
    <w:abstractNumId w:val="17"/>
  </w:num>
  <w:num w:numId="9" w16cid:durableId="1975017047">
    <w:abstractNumId w:val="16"/>
  </w:num>
  <w:num w:numId="10" w16cid:durableId="974482604">
    <w:abstractNumId w:val="1"/>
  </w:num>
  <w:num w:numId="11" w16cid:durableId="2064673801">
    <w:abstractNumId w:val="8"/>
  </w:num>
  <w:num w:numId="12" w16cid:durableId="472527832">
    <w:abstractNumId w:val="7"/>
  </w:num>
  <w:num w:numId="13" w16cid:durableId="129251361">
    <w:abstractNumId w:val="3"/>
  </w:num>
  <w:num w:numId="14" w16cid:durableId="328752364">
    <w:abstractNumId w:val="14"/>
  </w:num>
  <w:num w:numId="15" w16cid:durableId="843780507">
    <w:abstractNumId w:val="4"/>
  </w:num>
  <w:num w:numId="16" w16cid:durableId="704671960">
    <w:abstractNumId w:val="9"/>
  </w:num>
  <w:num w:numId="17" w16cid:durableId="1221860898">
    <w:abstractNumId w:val="11"/>
  </w:num>
  <w:num w:numId="18" w16cid:durableId="2013291719">
    <w:abstractNumId w:val="18"/>
  </w:num>
  <w:num w:numId="19" w16cid:durableId="433791764">
    <w:abstractNumId w:val="0"/>
  </w:num>
  <w:num w:numId="20" w16cid:durableId="1895701732">
    <w:abstractNumId w:val="15"/>
  </w:num>
  <w:num w:numId="21" w16cid:durableId="64909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3"/>
    <w:rsid w:val="00015226"/>
    <w:rsid w:val="000358C0"/>
    <w:rsid w:val="000374B1"/>
    <w:rsid w:val="000B30F4"/>
    <w:rsid w:val="001550A3"/>
    <w:rsid w:val="00185ADE"/>
    <w:rsid w:val="00204FA1"/>
    <w:rsid w:val="003B00EB"/>
    <w:rsid w:val="00411C4E"/>
    <w:rsid w:val="004617B5"/>
    <w:rsid w:val="00491E4A"/>
    <w:rsid w:val="00492469"/>
    <w:rsid w:val="0050751E"/>
    <w:rsid w:val="00555FF3"/>
    <w:rsid w:val="005C6C68"/>
    <w:rsid w:val="00680CB1"/>
    <w:rsid w:val="00694CBD"/>
    <w:rsid w:val="00710BA1"/>
    <w:rsid w:val="00723207"/>
    <w:rsid w:val="007340E5"/>
    <w:rsid w:val="00775C16"/>
    <w:rsid w:val="007D2E70"/>
    <w:rsid w:val="00804559"/>
    <w:rsid w:val="0090158A"/>
    <w:rsid w:val="009B0F3F"/>
    <w:rsid w:val="00A11101"/>
    <w:rsid w:val="00A4176B"/>
    <w:rsid w:val="00A62319"/>
    <w:rsid w:val="00A924FD"/>
    <w:rsid w:val="00AB1288"/>
    <w:rsid w:val="00B452FF"/>
    <w:rsid w:val="00BA13F0"/>
    <w:rsid w:val="00C621EE"/>
    <w:rsid w:val="00CA0672"/>
    <w:rsid w:val="00D8077A"/>
    <w:rsid w:val="00DE39CE"/>
    <w:rsid w:val="00E01B17"/>
    <w:rsid w:val="00F04935"/>
    <w:rsid w:val="00F416D8"/>
    <w:rsid w:val="00FE6179"/>
    <w:rsid w:val="0AC815FE"/>
    <w:rsid w:val="0D95C2AA"/>
    <w:rsid w:val="1D2EFE55"/>
    <w:rsid w:val="4357A525"/>
    <w:rsid w:val="4CF456AB"/>
    <w:rsid w:val="4F1D9A71"/>
    <w:rsid w:val="77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183F"/>
  <w15:chartTrackingRefBased/>
  <w15:docId w15:val="{B4CAC4D5-46B5-814E-927A-8A1FB81D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5FF3"/>
    <w:pPr>
      <w:spacing w:line="288" w:lineRule="auto"/>
      <w:jc w:val="both"/>
    </w:pPr>
    <w:rPr>
      <w:rFonts w:ascii="Verdana" w:eastAsia="Times New Roman" w:hAnsi="Verdana" w:cs="Times New Roman"/>
      <w:sz w:val="18"/>
      <w:szCs w:val="2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555FF3"/>
    <w:pPr>
      <w:keepNext/>
      <w:spacing w:before="120" w:after="120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FF3"/>
    <w:rPr>
      <w:rFonts w:ascii="Verdana" w:eastAsia="Times New Roman" w:hAnsi="Verdana" w:cs="Times New Roman"/>
      <w:b/>
      <w:sz w:val="28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23207"/>
    <w:pPr>
      <w:ind w:left="720"/>
      <w:contextualSpacing/>
    </w:pPr>
  </w:style>
  <w:style w:type="table" w:styleId="TableGrid">
    <w:name w:val="Table Grid"/>
    <w:basedOn w:val="TableNormal"/>
    <w:uiPriority w:val="39"/>
    <w:rsid w:val="00E0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AD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ADE"/>
    <w:rPr>
      <w:rFonts w:ascii="Verdana" w:eastAsia="Times New Roman" w:hAnsi="Verdana" w:cs="Times New Roman"/>
      <w:sz w:val="18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85AD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ADE"/>
    <w:rPr>
      <w:rFonts w:ascii="Verdana" w:eastAsia="Times New Roman" w:hAnsi="Verdana" w:cs="Times New Roman"/>
      <w:sz w:val="18"/>
      <w:szCs w:val="20"/>
      <w:lang w:eastAsia="fr-FR"/>
    </w:rPr>
  </w:style>
  <w:style w:type="table" w:styleId="PlainTable1">
    <w:name w:val="Plain Table 1"/>
    <w:basedOn w:val="TableNormal"/>
    <w:uiPriority w:val="41"/>
    <w:rsid w:val="00DE39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D2E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D2E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2E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2E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101"/>
    <w:pPr>
      <w:spacing w:line="240" w:lineRule="auto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01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Emphasis">
    <w:name w:val="Emphasis"/>
    <w:basedOn w:val="DefaultParagraphFont"/>
    <w:uiPriority w:val="20"/>
    <w:qFormat/>
    <w:rsid w:val="00411C4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288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01522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226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152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507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hatgpt.com/g/g-6742359b96c481918517fc40a1db11c1-project-management-virtual-co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BETTON Emmanuelle</dc:creator>
  <cp:keywords/>
  <dc:description/>
  <cp:lastModifiedBy>EL AFRIT Mohamed Amine</cp:lastModifiedBy>
  <cp:revision>6</cp:revision>
  <cp:lastPrinted>2020-05-28T13:26:00Z</cp:lastPrinted>
  <dcterms:created xsi:type="dcterms:W3CDTF">2020-05-28T13:26:00Z</dcterms:created>
  <dcterms:modified xsi:type="dcterms:W3CDTF">2024-12-18T12:14:00Z</dcterms:modified>
</cp:coreProperties>
</file>